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70E" w:rsidRPr="00551EB2" w:rsidRDefault="00CE170E" w:rsidP="00CE170E">
      <w:pPr>
        <w:pStyle w:val="PlainText"/>
        <w:jc w:val="center"/>
        <w:rPr>
          <w:rFonts w:ascii="Book Antiqua" w:eastAsia="MS Mincho" w:hAnsi="Book Antiqua"/>
          <w:b/>
          <w:bCs/>
        </w:rPr>
      </w:pPr>
      <w:bookmarkStart w:id="0" w:name="_GoBack"/>
      <w:bookmarkEnd w:id="0"/>
      <w:r w:rsidRPr="00551EB2">
        <w:rPr>
          <w:rFonts w:ascii="Book Antiqua" w:eastAsia="MS Mincho" w:hAnsi="Book Antiqua"/>
          <w:b/>
          <w:bCs/>
        </w:rPr>
        <w:t>UNIVERSITY OF NORTH ALABAMA</w:t>
      </w:r>
    </w:p>
    <w:p w:rsidR="00635203" w:rsidRPr="00551EB2" w:rsidRDefault="00635203" w:rsidP="00CE170E">
      <w:pPr>
        <w:pStyle w:val="PlainText"/>
        <w:jc w:val="center"/>
        <w:rPr>
          <w:rFonts w:ascii="Book Antiqua" w:eastAsia="MS Mincho" w:hAnsi="Book Antiqua"/>
          <w:b/>
          <w:bCs/>
        </w:rPr>
      </w:pPr>
    </w:p>
    <w:p w:rsidR="00CE170E" w:rsidRPr="00551EB2" w:rsidRDefault="00CE170E" w:rsidP="00CE170E">
      <w:pPr>
        <w:pStyle w:val="PlainText"/>
        <w:rPr>
          <w:rFonts w:ascii="Book Antiqua" w:eastAsia="MS Mincho" w:hAnsi="Book Antiqua"/>
          <w:bCs/>
        </w:rPr>
      </w:pPr>
      <w:r w:rsidRPr="00551EB2">
        <w:rPr>
          <w:rFonts w:ascii="Book Antiqua" w:eastAsia="MS Mincho" w:hAnsi="Book Antiqua"/>
          <w:b/>
          <w:bCs/>
        </w:rPr>
        <w:cr/>
      </w:r>
      <w:r w:rsidRPr="00551EB2">
        <w:rPr>
          <w:rFonts w:ascii="Book Antiqua" w:eastAsia="MS Mincho" w:hAnsi="Book Antiqua"/>
          <w:bCs/>
        </w:rPr>
        <w:t>EED 305</w:t>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t xml:space="preserve">       </w:t>
      </w:r>
      <w:r w:rsidRPr="00551EB2">
        <w:rPr>
          <w:rFonts w:ascii="Book Antiqua" w:eastAsia="MS Mincho" w:hAnsi="Book Antiqua"/>
          <w:bCs/>
        </w:rPr>
        <w:tab/>
        <w:t xml:space="preserve">       Dr. Janice Myhan</w:t>
      </w:r>
    </w:p>
    <w:p w:rsidR="00CE170E" w:rsidRPr="00551EB2" w:rsidRDefault="00CE170E" w:rsidP="00CE170E">
      <w:pPr>
        <w:pStyle w:val="PlainText"/>
        <w:rPr>
          <w:rFonts w:ascii="Book Antiqua" w:eastAsia="MS Mincho" w:hAnsi="Book Antiqua"/>
          <w:bCs/>
        </w:rPr>
      </w:pPr>
      <w:r w:rsidRPr="00551EB2">
        <w:rPr>
          <w:rFonts w:ascii="Book Antiqua" w:eastAsia="MS Mincho" w:hAnsi="Book Antiqua"/>
          <w:bCs/>
        </w:rPr>
        <w:t>Social Studies for The Elementary Teacher</w:t>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t xml:space="preserve">       Stevens Hall 504</w:t>
      </w:r>
    </w:p>
    <w:p w:rsidR="00CE170E" w:rsidRPr="00551EB2" w:rsidRDefault="00CE170E" w:rsidP="00CE170E">
      <w:pPr>
        <w:pStyle w:val="PlainText"/>
        <w:rPr>
          <w:rFonts w:ascii="Book Antiqua" w:eastAsia="MS Mincho" w:hAnsi="Book Antiqua"/>
          <w:bCs/>
        </w:rPr>
      </w:pPr>
      <w:r w:rsidRPr="00551EB2">
        <w:rPr>
          <w:rFonts w:ascii="Book Antiqua" w:eastAsia="MS Mincho" w:hAnsi="Book Antiqua"/>
          <w:bCs/>
        </w:rPr>
        <w:t>Three Credit Hours</w:t>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t xml:space="preserve">       256 765 4859</w:t>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r>
      <w:r w:rsidR="00222860" w:rsidRPr="00551EB2">
        <w:rPr>
          <w:rFonts w:ascii="Book Antiqua" w:eastAsia="MS Mincho" w:hAnsi="Book Antiqua"/>
          <w:bCs/>
        </w:rPr>
        <w:tab/>
      </w:r>
      <w:r w:rsidR="00222860" w:rsidRPr="00551EB2">
        <w:rPr>
          <w:rFonts w:ascii="Book Antiqua" w:eastAsia="MS Mincho" w:hAnsi="Book Antiqua"/>
          <w:bCs/>
        </w:rPr>
        <w:tab/>
      </w:r>
      <w:r w:rsidR="00222860" w:rsidRPr="00551EB2">
        <w:rPr>
          <w:rFonts w:ascii="Book Antiqua" w:eastAsia="MS Mincho" w:hAnsi="Book Antiqua"/>
          <w:bCs/>
        </w:rPr>
        <w:tab/>
      </w:r>
      <w:r w:rsidR="00222860" w:rsidRPr="00551EB2">
        <w:rPr>
          <w:rFonts w:ascii="Book Antiqua" w:eastAsia="MS Mincho" w:hAnsi="Book Antiqua"/>
          <w:bCs/>
        </w:rPr>
        <w:tab/>
      </w:r>
      <w:r w:rsidR="00222860" w:rsidRPr="00551EB2">
        <w:rPr>
          <w:rFonts w:ascii="Book Antiqua" w:eastAsia="MS Mincho" w:hAnsi="Book Antiqua"/>
          <w:bCs/>
        </w:rPr>
        <w:tab/>
      </w:r>
      <w:r w:rsidR="00222860" w:rsidRPr="00551EB2">
        <w:rPr>
          <w:rFonts w:ascii="Book Antiqua" w:eastAsia="MS Mincho" w:hAnsi="Book Antiqua"/>
          <w:bCs/>
        </w:rPr>
        <w:tab/>
      </w:r>
      <w:r w:rsidR="00222860" w:rsidRPr="00551EB2">
        <w:rPr>
          <w:rFonts w:ascii="Book Antiqua" w:eastAsia="MS Mincho" w:hAnsi="Book Antiqua"/>
          <w:bCs/>
        </w:rPr>
        <w:tab/>
      </w:r>
      <w:r w:rsidR="00222860" w:rsidRPr="00551EB2">
        <w:rPr>
          <w:rFonts w:ascii="Book Antiqua" w:eastAsia="MS Mincho" w:hAnsi="Book Antiqua"/>
          <w:bCs/>
        </w:rPr>
        <w:tab/>
        <w:t xml:space="preserve">       Jgmyhan@una.edu</w:t>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t xml:space="preserve">       </w:t>
      </w:r>
    </w:p>
    <w:p w:rsidR="00CE170E" w:rsidRPr="00551EB2" w:rsidRDefault="00CE170E" w:rsidP="00CE170E">
      <w:pPr>
        <w:pStyle w:val="PlainText"/>
        <w:rPr>
          <w:rFonts w:ascii="Book Antiqua" w:eastAsia="MS Mincho" w:hAnsi="Book Antiqua"/>
          <w:bCs/>
        </w:rPr>
      </w:pPr>
      <w:r w:rsidRPr="00551EB2">
        <w:rPr>
          <w:rFonts w:ascii="Book Antiqua" w:eastAsia="MS Mincho" w:hAnsi="Book Antiqua"/>
          <w:bCs/>
        </w:rPr>
        <w:t>Office hours</w:t>
      </w:r>
      <w:r w:rsidR="001F6A79">
        <w:rPr>
          <w:rFonts w:ascii="Book Antiqua" w:eastAsia="MS Mincho" w:hAnsi="Book Antiqua"/>
          <w:bCs/>
        </w:rPr>
        <w:t xml:space="preserve"> TBA (See Canvas Module)</w:t>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r>
      <w:r w:rsidRPr="00551EB2">
        <w:rPr>
          <w:rFonts w:ascii="Book Antiqua" w:eastAsia="MS Mincho" w:hAnsi="Book Antiqua"/>
          <w:bCs/>
        </w:rPr>
        <w:tab/>
        <w:t xml:space="preserve">   </w:t>
      </w:r>
    </w:p>
    <w:p w:rsidR="00CE170E" w:rsidRPr="00551EB2" w:rsidRDefault="00CE170E" w:rsidP="00CE170E">
      <w:pPr>
        <w:pStyle w:val="PlainText"/>
        <w:rPr>
          <w:rFonts w:ascii="Book Antiqua" w:eastAsia="MS Mincho" w:hAnsi="Book Antiqua"/>
        </w:rPr>
      </w:pPr>
    </w:p>
    <w:p w:rsidR="00CE170E" w:rsidRPr="00551EB2" w:rsidRDefault="00CE170E" w:rsidP="00CE170E">
      <w:pPr>
        <w:pStyle w:val="PlainText"/>
        <w:rPr>
          <w:rFonts w:ascii="Book Antiqua" w:eastAsia="MS Mincho" w:hAnsi="Book Antiqua"/>
        </w:rPr>
      </w:pPr>
      <w:r w:rsidRPr="00551EB2">
        <w:rPr>
          <w:rFonts w:ascii="Book Antiqua" w:eastAsia="MS Mincho" w:hAnsi="Book Antiqua"/>
          <w:bCs/>
        </w:rPr>
        <w:t>Course Prerequisite</w:t>
      </w:r>
      <w:r w:rsidRPr="00551EB2">
        <w:rPr>
          <w:rFonts w:ascii="Book Antiqua" w:eastAsia="MS Mincho" w:hAnsi="Book Antiqua"/>
        </w:rPr>
        <w:t>:  Appropriate general studies courses.</w:t>
      </w:r>
    </w:p>
    <w:p w:rsidR="00CE170E" w:rsidRPr="00551EB2" w:rsidRDefault="00CE170E" w:rsidP="00CE170E">
      <w:pPr>
        <w:pStyle w:val="PlainText"/>
        <w:rPr>
          <w:rFonts w:ascii="Book Antiqua" w:eastAsia="MS Mincho" w:hAnsi="Book Antiqua"/>
        </w:rPr>
      </w:pPr>
    </w:p>
    <w:p w:rsidR="00CE170E" w:rsidRPr="00551EB2" w:rsidRDefault="00CE170E" w:rsidP="00CE170E">
      <w:pPr>
        <w:pStyle w:val="PlainText"/>
        <w:rPr>
          <w:rFonts w:ascii="Book Antiqua" w:eastAsia="MS Mincho" w:hAnsi="Book Antiqua"/>
        </w:rPr>
      </w:pPr>
      <w:r w:rsidRPr="00551EB2">
        <w:rPr>
          <w:rFonts w:ascii="Book Antiqua" w:eastAsia="MS Mincho" w:hAnsi="Book Antiqua"/>
          <w:bCs/>
          <w:u w:val="single"/>
        </w:rPr>
        <w:t>Course Description</w:t>
      </w:r>
      <w:r w:rsidRPr="00551EB2">
        <w:rPr>
          <w:rFonts w:ascii="Book Antiqua" w:eastAsia="MS Mincho" w:hAnsi="Book Antiqua"/>
        </w:rPr>
        <w:t>:</w:t>
      </w:r>
    </w:p>
    <w:p w:rsidR="00E16875" w:rsidRPr="00551EB2" w:rsidRDefault="00CE170E" w:rsidP="00A21451">
      <w:pPr>
        <w:pStyle w:val="PlainText"/>
        <w:ind w:left="720" w:hanging="720"/>
        <w:rPr>
          <w:rFonts w:ascii="Book Antiqua" w:eastAsia="MS Mincho" w:hAnsi="Book Antiqua"/>
        </w:rPr>
      </w:pPr>
      <w:r w:rsidRPr="00551EB2">
        <w:rPr>
          <w:rFonts w:ascii="Book Antiqua" w:eastAsia="MS Mincho" w:hAnsi="Book Antiqua"/>
        </w:rPr>
        <w:tab/>
        <w:t>Background for social studies instruction.  Attention also will be given to teaching methods and aids.</w:t>
      </w:r>
    </w:p>
    <w:p w:rsidR="00CE170E" w:rsidRPr="00551EB2" w:rsidRDefault="00CE170E" w:rsidP="00E16875">
      <w:pPr>
        <w:pStyle w:val="PlainText"/>
        <w:rPr>
          <w:rFonts w:ascii="Book Antiqua" w:eastAsia="MS Mincho" w:hAnsi="Book Antiqua"/>
          <w:b/>
          <w:bCs/>
          <w:sz w:val="24"/>
          <w:szCs w:val="24"/>
        </w:rPr>
      </w:pPr>
    </w:p>
    <w:p w:rsidR="00CE170E" w:rsidRPr="00551EB2" w:rsidRDefault="00CE170E" w:rsidP="00E16875">
      <w:pPr>
        <w:pStyle w:val="PlainText"/>
        <w:rPr>
          <w:rFonts w:ascii="Book Antiqua" w:eastAsia="MS Mincho" w:hAnsi="Book Antiqua"/>
          <w:sz w:val="24"/>
          <w:szCs w:val="24"/>
        </w:rPr>
      </w:pPr>
    </w:p>
    <w:p w:rsidR="00E16875" w:rsidRPr="00551EB2" w:rsidRDefault="00E16875" w:rsidP="00E16875">
      <w:pPr>
        <w:pStyle w:val="PlainText"/>
        <w:rPr>
          <w:rFonts w:ascii="Book Antiqua" w:eastAsia="MS Mincho" w:hAnsi="Book Antiqua"/>
          <w:sz w:val="24"/>
          <w:szCs w:val="24"/>
        </w:rPr>
      </w:pPr>
      <w:r w:rsidRPr="00551EB2">
        <w:rPr>
          <w:rFonts w:ascii="Book Antiqua" w:eastAsia="MS Mincho" w:hAnsi="Book Antiqua"/>
          <w:bCs/>
          <w:sz w:val="24"/>
          <w:szCs w:val="24"/>
          <w:u w:val="single"/>
        </w:rPr>
        <w:t>Textbook</w:t>
      </w:r>
      <w:r w:rsidRPr="00551EB2">
        <w:rPr>
          <w:rFonts w:ascii="Book Antiqua" w:eastAsia="MS Mincho" w:hAnsi="Book Antiqua"/>
          <w:sz w:val="24"/>
          <w:szCs w:val="24"/>
        </w:rPr>
        <w:t>:</w:t>
      </w:r>
    </w:p>
    <w:p w:rsidR="00E16875" w:rsidRPr="00551EB2" w:rsidRDefault="00E16875" w:rsidP="00E16875">
      <w:pPr>
        <w:pStyle w:val="PlainText"/>
        <w:ind w:left="720"/>
        <w:rPr>
          <w:rFonts w:ascii="Book Antiqua" w:eastAsia="MS Mincho" w:hAnsi="Book Antiqua"/>
          <w:sz w:val="24"/>
          <w:szCs w:val="24"/>
        </w:rPr>
      </w:pPr>
      <w:r w:rsidRPr="00551EB2">
        <w:rPr>
          <w:rFonts w:ascii="Book Antiqua" w:eastAsia="MS Mincho" w:hAnsi="Book Antiqua"/>
          <w:sz w:val="24"/>
          <w:szCs w:val="24"/>
        </w:rPr>
        <w:t xml:space="preserve">Required:  </w:t>
      </w:r>
      <w:r w:rsidRPr="00551EB2">
        <w:rPr>
          <w:rFonts w:ascii="Book Antiqua" w:eastAsia="MS Mincho" w:hAnsi="Book Antiqua"/>
          <w:i/>
          <w:sz w:val="24"/>
          <w:szCs w:val="24"/>
        </w:rPr>
        <w:t>Social Studies in Elementary Education</w:t>
      </w:r>
      <w:r w:rsidRPr="00551EB2">
        <w:rPr>
          <w:rFonts w:ascii="Book Antiqua" w:eastAsia="MS Mincho" w:hAnsi="Book Antiqua"/>
          <w:sz w:val="24"/>
          <w:szCs w:val="24"/>
        </w:rPr>
        <w:t>.  Walter C. Parker, 14th Edition, Macmillan. You will have time to purchased text on line if you choose.</w:t>
      </w:r>
    </w:p>
    <w:p w:rsidR="00E16875" w:rsidRPr="00551EB2" w:rsidRDefault="00E16875" w:rsidP="00E16875">
      <w:pPr>
        <w:pStyle w:val="PlainText"/>
        <w:rPr>
          <w:rFonts w:ascii="Book Antiqua" w:eastAsia="MS Mincho" w:hAnsi="Book Antiqua"/>
          <w:sz w:val="24"/>
          <w:szCs w:val="24"/>
        </w:rPr>
      </w:pPr>
      <w:r w:rsidRPr="00551EB2">
        <w:rPr>
          <w:rFonts w:ascii="Book Antiqua" w:eastAsia="MS Mincho" w:hAnsi="Book Antiqua"/>
          <w:sz w:val="24"/>
          <w:szCs w:val="24"/>
        </w:rPr>
        <w:tab/>
        <w:t>Required</w:t>
      </w:r>
      <w:r w:rsidR="00190499">
        <w:rPr>
          <w:rFonts w:ascii="Book Antiqua" w:eastAsia="MS Mincho" w:hAnsi="Book Antiqua"/>
          <w:sz w:val="24"/>
          <w:szCs w:val="24"/>
        </w:rPr>
        <w:t>:  Canvas, TK20</w:t>
      </w:r>
    </w:p>
    <w:p w:rsidR="00E16875" w:rsidRPr="00551EB2" w:rsidRDefault="00E16875" w:rsidP="00E16875">
      <w:pPr>
        <w:pStyle w:val="PlainText"/>
        <w:rPr>
          <w:rFonts w:ascii="Book Antiqua" w:eastAsia="MS Mincho" w:hAnsi="Book Antiqua"/>
          <w:sz w:val="24"/>
          <w:szCs w:val="24"/>
        </w:rPr>
      </w:pPr>
      <w:r w:rsidRPr="00551EB2">
        <w:rPr>
          <w:rFonts w:ascii="Book Antiqua" w:eastAsia="MS Mincho" w:hAnsi="Book Antiqua"/>
          <w:sz w:val="24"/>
          <w:szCs w:val="24"/>
        </w:rPr>
        <w:tab/>
        <w:t>Manila folder for portfolio</w:t>
      </w:r>
    </w:p>
    <w:p w:rsidR="00E16875" w:rsidRPr="00551EB2" w:rsidRDefault="00E16875" w:rsidP="00E16875">
      <w:pPr>
        <w:pStyle w:val="PlainText"/>
        <w:ind w:left="720" w:hanging="720"/>
        <w:rPr>
          <w:rFonts w:ascii="Book Antiqua" w:eastAsia="MS Mincho" w:hAnsi="Book Antiqua"/>
          <w:sz w:val="24"/>
          <w:szCs w:val="24"/>
        </w:rPr>
      </w:pPr>
      <w:r w:rsidRPr="00551EB2">
        <w:rPr>
          <w:rFonts w:ascii="Book Antiqua" w:eastAsia="MS Mincho" w:hAnsi="Book Antiqua"/>
          <w:sz w:val="24"/>
          <w:szCs w:val="24"/>
        </w:rPr>
        <w:tab/>
        <w:t>Manila folder for</w:t>
      </w:r>
      <w:r w:rsidR="00D72AC5" w:rsidRPr="00551EB2">
        <w:rPr>
          <w:rFonts w:ascii="Book Antiqua" w:eastAsia="MS Mincho" w:hAnsi="Book Antiqua"/>
          <w:sz w:val="24"/>
          <w:szCs w:val="24"/>
        </w:rPr>
        <w:t xml:space="preserve"> article</w:t>
      </w:r>
      <w:r w:rsidRPr="00551EB2">
        <w:rPr>
          <w:rFonts w:ascii="Book Antiqua" w:eastAsia="MS Mincho" w:hAnsi="Book Antiqua"/>
          <w:sz w:val="24"/>
          <w:szCs w:val="24"/>
        </w:rPr>
        <w:t xml:space="preserve"> summary and tests</w:t>
      </w:r>
    </w:p>
    <w:p w:rsidR="00E16875" w:rsidRPr="00551EB2" w:rsidRDefault="00E16875" w:rsidP="00E16875">
      <w:pPr>
        <w:pStyle w:val="PlainText"/>
        <w:ind w:left="720" w:hanging="720"/>
        <w:rPr>
          <w:rFonts w:ascii="Book Antiqua" w:eastAsia="MS Mincho" w:hAnsi="Book Antiqua"/>
          <w:sz w:val="24"/>
          <w:szCs w:val="24"/>
        </w:rPr>
      </w:pPr>
      <w:r w:rsidRPr="00551EB2">
        <w:rPr>
          <w:rFonts w:ascii="Book Antiqua" w:eastAsia="MS Mincho" w:hAnsi="Book Antiqua"/>
          <w:sz w:val="24"/>
          <w:szCs w:val="24"/>
        </w:rPr>
        <w:tab/>
        <w:t>Agenda for dates</w:t>
      </w:r>
    </w:p>
    <w:p w:rsidR="00E16875" w:rsidRPr="00551EB2" w:rsidRDefault="00E16875" w:rsidP="00E16875">
      <w:pPr>
        <w:pStyle w:val="PlainText"/>
        <w:ind w:left="720" w:hanging="720"/>
        <w:rPr>
          <w:rFonts w:ascii="Book Antiqua" w:eastAsia="MS Mincho" w:hAnsi="Book Antiqua"/>
          <w:sz w:val="24"/>
          <w:szCs w:val="24"/>
        </w:rPr>
      </w:pPr>
      <w:r w:rsidRPr="00551EB2">
        <w:rPr>
          <w:rFonts w:ascii="Book Antiqua" w:eastAsia="MS Mincho" w:hAnsi="Book Antiqua"/>
          <w:sz w:val="24"/>
          <w:szCs w:val="24"/>
        </w:rPr>
        <w:tab/>
        <w:t>Stapler</w:t>
      </w:r>
    </w:p>
    <w:p w:rsidR="009C0088" w:rsidRPr="00551EB2" w:rsidRDefault="009C0088" w:rsidP="00E16875">
      <w:pPr>
        <w:pStyle w:val="PlainText"/>
        <w:ind w:left="720" w:hanging="720"/>
        <w:rPr>
          <w:rFonts w:ascii="Book Antiqua" w:eastAsia="MS Mincho" w:hAnsi="Book Antiqua"/>
          <w:sz w:val="24"/>
          <w:szCs w:val="24"/>
        </w:rPr>
      </w:pPr>
    </w:p>
    <w:p w:rsidR="00E16875" w:rsidRPr="00551EB2" w:rsidRDefault="00E16875" w:rsidP="00E16875">
      <w:pPr>
        <w:pStyle w:val="PlainText"/>
        <w:rPr>
          <w:rFonts w:ascii="Book Antiqua" w:eastAsia="MS Mincho" w:hAnsi="Book Antiqua"/>
          <w:sz w:val="24"/>
          <w:szCs w:val="24"/>
        </w:rPr>
      </w:pPr>
      <w:r w:rsidRPr="00551EB2">
        <w:rPr>
          <w:rFonts w:ascii="Book Antiqua" w:eastAsia="MS Mincho" w:hAnsi="Book Antiqua"/>
          <w:bCs/>
          <w:sz w:val="24"/>
          <w:szCs w:val="24"/>
          <w:u w:val="single"/>
        </w:rPr>
        <w:t>Course Objectives</w:t>
      </w:r>
      <w:r w:rsidRPr="00551EB2">
        <w:rPr>
          <w:rFonts w:ascii="Book Antiqua" w:eastAsia="MS Mincho" w:hAnsi="Book Antiqua"/>
          <w:sz w:val="24"/>
          <w:szCs w:val="24"/>
        </w:rPr>
        <w:t>:</w:t>
      </w:r>
    </w:p>
    <w:p w:rsidR="009C0088" w:rsidRPr="00551EB2" w:rsidRDefault="009C0088" w:rsidP="00E16875">
      <w:pPr>
        <w:pStyle w:val="PlainText"/>
        <w:rPr>
          <w:rFonts w:ascii="Book Antiqua" w:eastAsia="MS Mincho" w:hAnsi="Book Antiqua"/>
          <w:sz w:val="24"/>
          <w:szCs w:val="24"/>
        </w:rPr>
      </w:pPr>
    </w:p>
    <w:p w:rsidR="00E16875" w:rsidRPr="00551EB2" w:rsidRDefault="00E16875" w:rsidP="00E16875">
      <w:pPr>
        <w:pStyle w:val="PlainText"/>
        <w:numPr>
          <w:ilvl w:val="0"/>
          <w:numId w:val="2"/>
        </w:numPr>
        <w:rPr>
          <w:rFonts w:ascii="Book Antiqua" w:eastAsia="MS Mincho" w:hAnsi="Book Antiqua"/>
          <w:sz w:val="24"/>
          <w:szCs w:val="24"/>
        </w:rPr>
      </w:pPr>
      <w:r w:rsidRPr="00551EB2">
        <w:rPr>
          <w:rFonts w:ascii="Book Antiqua" w:eastAsia="MS Mincho" w:hAnsi="Book Antiqua"/>
          <w:sz w:val="24"/>
          <w:szCs w:val="24"/>
        </w:rPr>
        <w:t xml:space="preserve">Identify major social science disciplines related to the social studies. </w:t>
      </w:r>
    </w:p>
    <w:p w:rsidR="00E16875" w:rsidRPr="00551EB2" w:rsidRDefault="00E16875" w:rsidP="00E16875">
      <w:pPr>
        <w:pStyle w:val="PlainText"/>
        <w:numPr>
          <w:ilvl w:val="0"/>
          <w:numId w:val="2"/>
        </w:numPr>
        <w:rPr>
          <w:rFonts w:ascii="Book Antiqua" w:eastAsia="MS Mincho" w:hAnsi="Book Antiqua"/>
          <w:sz w:val="24"/>
          <w:szCs w:val="24"/>
        </w:rPr>
      </w:pPr>
      <w:r w:rsidRPr="00551EB2">
        <w:rPr>
          <w:rFonts w:ascii="Book Antiqua" w:eastAsia="MS Mincho" w:hAnsi="Book Antiqua"/>
          <w:sz w:val="24"/>
          <w:szCs w:val="24"/>
        </w:rPr>
        <w:t>Introduce students to the scope and sequence of the social studies program in grades K-6.</w:t>
      </w:r>
    </w:p>
    <w:p w:rsidR="00E16875" w:rsidRPr="00551EB2" w:rsidRDefault="00E16875" w:rsidP="00E16875">
      <w:pPr>
        <w:pStyle w:val="PlainText"/>
        <w:numPr>
          <w:ilvl w:val="0"/>
          <w:numId w:val="2"/>
        </w:numPr>
        <w:rPr>
          <w:rFonts w:ascii="Book Antiqua" w:eastAsia="MS Mincho" w:hAnsi="Book Antiqua"/>
          <w:sz w:val="24"/>
          <w:szCs w:val="24"/>
        </w:rPr>
      </w:pPr>
      <w:r w:rsidRPr="00551EB2">
        <w:rPr>
          <w:rFonts w:ascii="Book Antiqua" w:eastAsia="MS Mincho" w:hAnsi="Book Antiqua"/>
          <w:sz w:val="24"/>
          <w:szCs w:val="24"/>
        </w:rPr>
        <w:t xml:space="preserve">Develop knowledge of academic content and methods to plan and provide a developmentally appropriate curriculum for elementary students in accordance with the Alabama course of Study for the Social Studies </w:t>
      </w:r>
      <w:r w:rsidR="00527774" w:rsidRPr="00551EB2">
        <w:rPr>
          <w:rFonts w:ascii="Book Antiqua" w:eastAsia="MS Mincho" w:hAnsi="Book Antiqua"/>
          <w:sz w:val="24"/>
          <w:szCs w:val="24"/>
        </w:rPr>
        <w:t>290-3-3-.06(2)(b)4.(i)(1); CF 1-6</w:t>
      </w:r>
    </w:p>
    <w:p w:rsidR="00E16875" w:rsidRPr="00551EB2" w:rsidRDefault="00E16875" w:rsidP="00E16875">
      <w:pPr>
        <w:pStyle w:val="PlainText"/>
        <w:numPr>
          <w:ilvl w:val="0"/>
          <w:numId w:val="2"/>
        </w:numPr>
        <w:jc w:val="both"/>
        <w:rPr>
          <w:rFonts w:ascii="Book Antiqua" w:eastAsia="MS Mincho" w:hAnsi="Book Antiqua"/>
          <w:sz w:val="24"/>
          <w:szCs w:val="24"/>
        </w:rPr>
      </w:pPr>
      <w:r w:rsidRPr="00551EB2">
        <w:rPr>
          <w:rFonts w:ascii="Book Antiqua" w:eastAsia="MS Mincho" w:hAnsi="Book Antiqua"/>
          <w:sz w:val="24"/>
          <w:szCs w:val="24"/>
        </w:rPr>
        <w:t xml:space="preserve">Develop knowledge of democracy, democratic governmental institutions, values and behaviors that will foster respect for the development of civic competence and civic participation. </w:t>
      </w:r>
      <w:r w:rsidR="00527774" w:rsidRPr="00551EB2">
        <w:rPr>
          <w:rFonts w:ascii="Book Antiqua" w:eastAsia="MS Mincho" w:hAnsi="Book Antiqua"/>
          <w:sz w:val="24"/>
          <w:szCs w:val="24"/>
        </w:rPr>
        <w:t>290-3-3.06(2)(b)4.(i)(11);CF 3-5.</w:t>
      </w:r>
    </w:p>
    <w:p w:rsidR="00EA6611" w:rsidRPr="00551EB2" w:rsidRDefault="00E16875" w:rsidP="00E16875">
      <w:pPr>
        <w:pStyle w:val="PlainText"/>
        <w:numPr>
          <w:ilvl w:val="0"/>
          <w:numId w:val="2"/>
        </w:numPr>
        <w:ind w:left="1050" w:hanging="330"/>
        <w:jc w:val="both"/>
        <w:rPr>
          <w:rFonts w:ascii="Book Antiqua" w:eastAsia="MS Mincho" w:hAnsi="Book Antiqua"/>
          <w:sz w:val="24"/>
          <w:szCs w:val="24"/>
        </w:rPr>
      </w:pPr>
      <w:r w:rsidRPr="00551EB2">
        <w:rPr>
          <w:rFonts w:ascii="Book Antiqua" w:eastAsia="MS Mincho" w:hAnsi="Book Antiqua"/>
          <w:sz w:val="24"/>
          <w:szCs w:val="24"/>
        </w:rPr>
        <w:t>Develop knowledge of the major conceptual modes of inquiry from the social studies to promote elementary students abilities to make informed decisio</w:t>
      </w:r>
      <w:r w:rsidR="00527774" w:rsidRPr="00551EB2">
        <w:rPr>
          <w:rFonts w:ascii="Book Antiqua" w:eastAsia="MS Mincho" w:hAnsi="Book Antiqua"/>
          <w:sz w:val="24"/>
          <w:szCs w:val="24"/>
        </w:rPr>
        <w:t xml:space="preserve">ns as democratic citizens in a </w:t>
      </w:r>
      <w:r w:rsidRPr="00551EB2">
        <w:rPr>
          <w:rFonts w:ascii="Book Antiqua" w:eastAsia="MS Mincho" w:hAnsi="Book Antiqua"/>
          <w:sz w:val="24"/>
          <w:szCs w:val="24"/>
        </w:rPr>
        <w:t xml:space="preserve">culturally diverse global society and interdependent world. </w:t>
      </w:r>
      <w:r w:rsidR="00527774" w:rsidRPr="00551EB2">
        <w:rPr>
          <w:rFonts w:ascii="Book Antiqua" w:eastAsia="MS Mincho" w:hAnsi="Book Antiqua"/>
          <w:sz w:val="24"/>
          <w:szCs w:val="24"/>
        </w:rPr>
        <w:t>290 3-3-.06(2)(b)4.(i)(111);</w:t>
      </w:r>
      <w:r w:rsidR="000D7B04" w:rsidRPr="00551EB2">
        <w:rPr>
          <w:rFonts w:ascii="Book Antiqua" w:eastAsia="MS Mincho" w:hAnsi="Book Antiqua"/>
          <w:sz w:val="24"/>
          <w:szCs w:val="24"/>
        </w:rPr>
        <w:t xml:space="preserve"> </w:t>
      </w:r>
      <w:r w:rsidR="00527774" w:rsidRPr="00551EB2">
        <w:rPr>
          <w:rFonts w:ascii="Book Antiqua" w:eastAsia="MS Mincho" w:hAnsi="Book Antiqua"/>
          <w:sz w:val="24"/>
          <w:szCs w:val="24"/>
        </w:rPr>
        <w:t>CF1,3,4.</w:t>
      </w:r>
      <w:r w:rsidR="00675269" w:rsidRPr="00551EB2">
        <w:rPr>
          <w:rFonts w:ascii="Book Antiqua" w:eastAsia="MS Mincho" w:hAnsi="Book Antiqua"/>
          <w:sz w:val="24"/>
          <w:szCs w:val="24"/>
        </w:rPr>
        <w:t xml:space="preserve">  </w:t>
      </w:r>
    </w:p>
    <w:p w:rsidR="00E16875" w:rsidRPr="00551EB2" w:rsidRDefault="00675269" w:rsidP="00E16875">
      <w:pPr>
        <w:pStyle w:val="PlainText"/>
        <w:numPr>
          <w:ilvl w:val="0"/>
          <w:numId w:val="2"/>
        </w:numPr>
        <w:ind w:left="1050" w:hanging="330"/>
        <w:jc w:val="both"/>
        <w:rPr>
          <w:rFonts w:ascii="Book Antiqua" w:eastAsia="MS Mincho" w:hAnsi="Book Antiqua"/>
          <w:sz w:val="24"/>
          <w:szCs w:val="24"/>
        </w:rPr>
      </w:pPr>
      <w:r w:rsidRPr="00551EB2">
        <w:rPr>
          <w:rFonts w:ascii="Book Antiqua" w:eastAsia="MS Mincho" w:hAnsi="Book Antiqua"/>
          <w:sz w:val="24"/>
          <w:szCs w:val="24"/>
        </w:rPr>
        <w:t xml:space="preserve"> </w:t>
      </w:r>
      <w:r w:rsidR="00E16875" w:rsidRPr="00551EB2">
        <w:rPr>
          <w:rFonts w:ascii="Book Antiqua" w:eastAsia="MS Mincho" w:hAnsi="Book Antiqua"/>
          <w:sz w:val="24"/>
          <w:szCs w:val="24"/>
        </w:rPr>
        <w:t>Survey appropriate materials, including Alabama Course of Study and on-line materials, textbooks to use in the social studies program to allow for teaching the necessary understandings, attitudes and skills in grades K-6.</w:t>
      </w:r>
    </w:p>
    <w:p w:rsidR="00E16875" w:rsidRPr="00551EB2" w:rsidRDefault="00E16875" w:rsidP="00E16875">
      <w:pPr>
        <w:pStyle w:val="PlainText"/>
        <w:ind w:left="1050" w:hanging="330"/>
        <w:rPr>
          <w:rFonts w:ascii="Book Antiqua" w:eastAsia="MS Mincho" w:hAnsi="Book Antiqua"/>
          <w:sz w:val="24"/>
          <w:szCs w:val="24"/>
        </w:rPr>
      </w:pPr>
      <w:r w:rsidRPr="00551EB2">
        <w:rPr>
          <w:rFonts w:ascii="Book Antiqua" w:eastAsia="MS Mincho" w:hAnsi="Book Antiqua"/>
          <w:sz w:val="24"/>
          <w:szCs w:val="24"/>
        </w:rPr>
        <w:lastRenderedPageBreak/>
        <w:t>7.</w:t>
      </w:r>
      <w:r w:rsidRPr="00551EB2">
        <w:rPr>
          <w:rFonts w:ascii="Book Antiqua" w:eastAsia="MS Mincho" w:hAnsi="Book Antiqua"/>
          <w:sz w:val="24"/>
          <w:szCs w:val="24"/>
        </w:rPr>
        <w:tab/>
        <w:t>Develop necessary content background for teaching social studies in grades K-6..</w:t>
      </w:r>
    </w:p>
    <w:p w:rsidR="00E16875" w:rsidRPr="00551EB2" w:rsidRDefault="00E16875" w:rsidP="00E16875">
      <w:pPr>
        <w:pStyle w:val="PlainText"/>
        <w:ind w:left="1050" w:hanging="330"/>
        <w:rPr>
          <w:rFonts w:ascii="Book Antiqua" w:eastAsia="MS Mincho" w:hAnsi="Book Antiqua"/>
          <w:sz w:val="24"/>
          <w:szCs w:val="24"/>
        </w:rPr>
      </w:pPr>
      <w:r w:rsidRPr="00551EB2">
        <w:rPr>
          <w:rFonts w:ascii="Book Antiqua" w:eastAsia="MS Mincho" w:hAnsi="Book Antiqua"/>
          <w:sz w:val="24"/>
          <w:szCs w:val="24"/>
        </w:rPr>
        <w:t>8.</w:t>
      </w:r>
      <w:r w:rsidRPr="00551EB2">
        <w:rPr>
          <w:rFonts w:ascii="Book Antiqua" w:eastAsia="MS Mincho" w:hAnsi="Book Antiqua"/>
          <w:sz w:val="24"/>
          <w:szCs w:val="24"/>
        </w:rPr>
        <w:tab/>
        <w:t>Identify map and globe skills</w:t>
      </w:r>
      <w:r w:rsidR="00EA6611" w:rsidRPr="00551EB2">
        <w:rPr>
          <w:rFonts w:ascii="Book Antiqua" w:eastAsia="MS Mincho" w:hAnsi="Book Antiqua"/>
          <w:sz w:val="24"/>
          <w:szCs w:val="24"/>
        </w:rPr>
        <w:t xml:space="preserve"> for grades k-6</w:t>
      </w:r>
      <w:r w:rsidRPr="00551EB2">
        <w:rPr>
          <w:rFonts w:ascii="Book Antiqua" w:eastAsia="MS Mincho" w:hAnsi="Book Antiqua"/>
          <w:sz w:val="24"/>
          <w:szCs w:val="24"/>
        </w:rPr>
        <w:t xml:space="preserve"> and appropriate strategies to teach the skills.</w:t>
      </w:r>
    </w:p>
    <w:p w:rsidR="00E16875" w:rsidRPr="00551EB2" w:rsidRDefault="00E16875" w:rsidP="00E16875">
      <w:pPr>
        <w:pStyle w:val="PlainText"/>
        <w:ind w:left="1050" w:hanging="330"/>
        <w:rPr>
          <w:rFonts w:ascii="Book Antiqua" w:eastAsia="MS Mincho" w:hAnsi="Book Antiqua"/>
          <w:sz w:val="24"/>
          <w:szCs w:val="24"/>
        </w:rPr>
      </w:pPr>
      <w:r w:rsidRPr="00551EB2">
        <w:rPr>
          <w:rFonts w:ascii="Book Antiqua" w:eastAsia="MS Mincho" w:hAnsi="Book Antiqua"/>
          <w:sz w:val="24"/>
          <w:szCs w:val="24"/>
        </w:rPr>
        <w:t>9</w:t>
      </w:r>
      <w:r w:rsidR="00675269" w:rsidRPr="00551EB2">
        <w:rPr>
          <w:rFonts w:ascii="Book Antiqua" w:eastAsia="MS Mincho" w:hAnsi="Book Antiqua"/>
          <w:sz w:val="24"/>
          <w:szCs w:val="24"/>
        </w:rPr>
        <w:t>.</w:t>
      </w:r>
      <w:r w:rsidR="009C0088" w:rsidRPr="00551EB2">
        <w:rPr>
          <w:rFonts w:ascii="Book Antiqua" w:eastAsia="MS Mincho" w:hAnsi="Book Antiqua"/>
          <w:sz w:val="24"/>
          <w:szCs w:val="24"/>
        </w:rPr>
        <w:t xml:space="preserve">   </w:t>
      </w:r>
      <w:r w:rsidRPr="00551EB2">
        <w:rPr>
          <w:rFonts w:ascii="Book Antiqua" w:eastAsia="MS Mincho" w:hAnsi="Book Antiqua"/>
          <w:sz w:val="24"/>
          <w:szCs w:val="24"/>
        </w:rPr>
        <w:t>Plan, implement, and evaluate learning experiences for students in grades K-6 ( Library lesson plan, Service Learnin</w:t>
      </w:r>
      <w:r w:rsidR="00EA6611" w:rsidRPr="00551EB2">
        <w:rPr>
          <w:rFonts w:ascii="Book Antiqua" w:eastAsia="MS Mincho" w:hAnsi="Book Antiqua"/>
          <w:sz w:val="24"/>
          <w:szCs w:val="24"/>
        </w:rPr>
        <w:t>g Project).</w:t>
      </w:r>
    </w:p>
    <w:p w:rsidR="00E16875" w:rsidRPr="00551EB2" w:rsidRDefault="009C0088" w:rsidP="00E16875">
      <w:pPr>
        <w:pStyle w:val="PlainText"/>
        <w:rPr>
          <w:rFonts w:ascii="Book Antiqua" w:eastAsia="MS Mincho" w:hAnsi="Book Antiqua"/>
          <w:sz w:val="24"/>
          <w:szCs w:val="24"/>
        </w:rPr>
      </w:pPr>
      <w:r w:rsidRPr="00551EB2">
        <w:rPr>
          <w:rFonts w:ascii="Book Antiqua" w:eastAsia="MS Mincho" w:hAnsi="Book Antiqua"/>
          <w:sz w:val="24"/>
          <w:szCs w:val="24"/>
        </w:rPr>
        <w:t xml:space="preserve">             10. </w:t>
      </w:r>
      <w:r w:rsidR="00E16875" w:rsidRPr="00551EB2">
        <w:rPr>
          <w:rFonts w:ascii="Book Antiqua" w:eastAsia="MS Mincho" w:hAnsi="Book Antiqua"/>
          <w:sz w:val="24"/>
          <w:szCs w:val="24"/>
        </w:rPr>
        <w:t>Develop knowledge of content reading skills related to social studies.</w:t>
      </w:r>
    </w:p>
    <w:p w:rsidR="00E16875" w:rsidRPr="00551EB2" w:rsidRDefault="009C0088" w:rsidP="00E16875">
      <w:pPr>
        <w:pStyle w:val="PlainText"/>
        <w:rPr>
          <w:rFonts w:ascii="Book Antiqua" w:eastAsia="MS Mincho" w:hAnsi="Book Antiqua"/>
          <w:color w:val="FF0000"/>
          <w:sz w:val="24"/>
          <w:szCs w:val="24"/>
        </w:rPr>
      </w:pPr>
      <w:r w:rsidRPr="00551EB2">
        <w:rPr>
          <w:rFonts w:ascii="Book Antiqua" w:eastAsia="MS Mincho" w:hAnsi="Book Antiqua"/>
          <w:sz w:val="24"/>
          <w:szCs w:val="24"/>
        </w:rPr>
        <w:t xml:space="preserve">             11. </w:t>
      </w:r>
      <w:r w:rsidR="00E16875" w:rsidRPr="00551EB2">
        <w:rPr>
          <w:rFonts w:ascii="Book Antiqua" w:eastAsia="MS Mincho" w:hAnsi="Book Antiqua"/>
          <w:sz w:val="24"/>
          <w:szCs w:val="24"/>
        </w:rPr>
        <w:t>Develop knowledge of guidelines for teaching in diverse classrooms.</w:t>
      </w:r>
    </w:p>
    <w:p w:rsidR="00E16875" w:rsidRPr="00551EB2" w:rsidRDefault="00E16875" w:rsidP="00E16875">
      <w:pPr>
        <w:pStyle w:val="PlainText"/>
        <w:rPr>
          <w:rFonts w:ascii="Book Antiqua" w:eastAsia="MS Mincho" w:hAnsi="Book Antiqua"/>
          <w:sz w:val="24"/>
          <w:szCs w:val="24"/>
        </w:rPr>
      </w:pPr>
      <w:r w:rsidRPr="00551EB2">
        <w:rPr>
          <w:rFonts w:ascii="Book Antiqua" w:eastAsia="MS Mincho" w:hAnsi="Book Antiqua"/>
          <w:sz w:val="24"/>
          <w:szCs w:val="24"/>
        </w:rPr>
        <w:t xml:space="preserve">             12. Develop knowledge of guidelines for using current events and public </w:t>
      </w:r>
      <w:r w:rsidR="00165A6F" w:rsidRPr="00551EB2">
        <w:rPr>
          <w:rFonts w:ascii="Book Antiqua" w:eastAsia="MS Mincho" w:hAnsi="Book Antiqua"/>
          <w:sz w:val="24"/>
          <w:szCs w:val="24"/>
        </w:rPr>
        <w:t xml:space="preserve">issues </w:t>
      </w:r>
      <w:r w:rsidR="00165A6F" w:rsidRPr="00551EB2">
        <w:rPr>
          <w:rFonts w:ascii="Book Antiqua" w:eastAsia="MS Mincho" w:hAnsi="Book Antiqua"/>
          <w:sz w:val="24"/>
          <w:szCs w:val="24"/>
        </w:rPr>
        <w:tab/>
        <w:t xml:space="preserve">       </w:t>
      </w:r>
    </w:p>
    <w:p w:rsidR="00E16875" w:rsidRPr="00551EB2" w:rsidRDefault="00EA6611" w:rsidP="00E16875">
      <w:pPr>
        <w:pStyle w:val="PlainText"/>
        <w:rPr>
          <w:rFonts w:ascii="Book Antiqua" w:eastAsia="MS Mincho" w:hAnsi="Book Antiqua"/>
          <w:sz w:val="24"/>
          <w:szCs w:val="24"/>
        </w:rPr>
      </w:pPr>
      <w:r w:rsidRPr="00551EB2">
        <w:rPr>
          <w:rFonts w:ascii="Book Antiqua" w:eastAsia="MS Mincho" w:hAnsi="Book Antiqua"/>
          <w:sz w:val="24"/>
          <w:szCs w:val="24"/>
        </w:rPr>
        <w:t xml:space="preserve">                   i</w:t>
      </w:r>
      <w:r w:rsidR="00165A6F" w:rsidRPr="00551EB2">
        <w:rPr>
          <w:rFonts w:ascii="Book Antiqua" w:eastAsia="MS Mincho" w:hAnsi="Book Antiqua"/>
          <w:sz w:val="24"/>
          <w:szCs w:val="24"/>
        </w:rPr>
        <w:t>n the classroom.</w:t>
      </w:r>
    </w:p>
    <w:p w:rsidR="009C0088" w:rsidRPr="00551EB2" w:rsidRDefault="009C0088" w:rsidP="00E16875">
      <w:pPr>
        <w:pStyle w:val="PlainText"/>
        <w:rPr>
          <w:rFonts w:ascii="Book Antiqua" w:eastAsia="MS Mincho" w:hAnsi="Book Antiqua"/>
          <w:b/>
          <w:bCs/>
          <w:sz w:val="24"/>
          <w:szCs w:val="24"/>
          <w:u w:val="single"/>
        </w:rPr>
      </w:pPr>
    </w:p>
    <w:p w:rsidR="009C0088" w:rsidRPr="00551EB2" w:rsidRDefault="009C0088" w:rsidP="00E16875">
      <w:pPr>
        <w:pStyle w:val="PlainText"/>
        <w:rPr>
          <w:rFonts w:ascii="Book Antiqua" w:eastAsia="MS Mincho" w:hAnsi="Book Antiqua"/>
          <w:b/>
          <w:bCs/>
          <w:sz w:val="24"/>
          <w:szCs w:val="24"/>
          <w:u w:val="single"/>
        </w:rPr>
      </w:pPr>
    </w:p>
    <w:p w:rsidR="009C0088" w:rsidRPr="00551EB2" w:rsidRDefault="009C0088" w:rsidP="00E16875">
      <w:pPr>
        <w:pStyle w:val="PlainText"/>
        <w:rPr>
          <w:rFonts w:ascii="Book Antiqua" w:eastAsia="MS Mincho" w:hAnsi="Book Antiqua"/>
          <w:bCs/>
          <w:sz w:val="24"/>
          <w:szCs w:val="24"/>
          <w:u w:val="single"/>
        </w:rPr>
      </w:pPr>
    </w:p>
    <w:p w:rsidR="00E16875" w:rsidRPr="00551EB2" w:rsidRDefault="00E16875" w:rsidP="00E16875">
      <w:pPr>
        <w:pStyle w:val="PlainText"/>
        <w:rPr>
          <w:rFonts w:ascii="Book Antiqua" w:eastAsia="MS Mincho" w:hAnsi="Book Antiqua"/>
          <w:sz w:val="24"/>
          <w:szCs w:val="24"/>
          <w:u w:val="single"/>
        </w:rPr>
      </w:pPr>
      <w:r w:rsidRPr="00551EB2">
        <w:rPr>
          <w:rFonts w:ascii="Book Antiqua" w:eastAsia="MS Mincho" w:hAnsi="Book Antiqua"/>
          <w:bCs/>
          <w:sz w:val="24"/>
          <w:szCs w:val="24"/>
          <w:u w:val="single"/>
        </w:rPr>
        <w:t>Course Outline</w:t>
      </w:r>
      <w:r w:rsidRPr="00551EB2">
        <w:rPr>
          <w:rFonts w:ascii="Book Antiqua" w:eastAsia="MS Mincho" w:hAnsi="Book Antiqua"/>
          <w:sz w:val="24"/>
          <w:szCs w:val="24"/>
          <w:u w:val="single"/>
        </w:rPr>
        <w:t>:</w:t>
      </w:r>
    </w:p>
    <w:p w:rsidR="009C0088" w:rsidRPr="00551EB2" w:rsidRDefault="009C0088" w:rsidP="00E16875">
      <w:pPr>
        <w:pStyle w:val="PlainText"/>
        <w:rPr>
          <w:rFonts w:ascii="Book Antiqua" w:eastAsia="MS Mincho" w:hAnsi="Book Antiqua"/>
          <w:sz w:val="24"/>
          <w:szCs w:val="24"/>
        </w:rPr>
      </w:pP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t xml:space="preserve">  I.</w:t>
      </w:r>
      <w:r w:rsidRPr="00551EB2">
        <w:rPr>
          <w:rFonts w:ascii="Book Antiqua" w:eastAsia="MS Mincho" w:hAnsi="Book Antiqua"/>
          <w:sz w:val="24"/>
          <w:szCs w:val="24"/>
        </w:rPr>
        <w:tab/>
        <w:t>The Social Studies Curriculum</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t>A.</w:t>
      </w:r>
      <w:r w:rsidRPr="00551EB2">
        <w:rPr>
          <w:rFonts w:ascii="Book Antiqua" w:eastAsia="MS Mincho" w:hAnsi="Book Antiqua"/>
          <w:sz w:val="24"/>
          <w:szCs w:val="24"/>
        </w:rPr>
        <w:tab/>
        <w:t>Definition of the Social Studies</w:t>
      </w:r>
    </w:p>
    <w:p w:rsidR="00E16875" w:rsidRPr="00551EB2" w:rsidRDefault="00E16875" w:rsidP="00E16875">
      <w:pPr>
        <w:pStyle w:val="PlainText"/>
        <w:ind w:left="1080"/>
        <w:jc w:val="both"/>
        <w:rPr>
          <w:rFonts w:ascii="Book Antiqua" w:eastAsia="MS Mincho" w:hAnsi="Book Antiqua"/>
          <w:sz w:val="24"/>
          <w:szCs w:val="24"/>
        </w:rPr>
      </w:pPr>
      <w:r w:rsidRPr="00551EB2">
        <w:rPr>
          <w:rFonts w:ascii="Book Antiqua" w:eastAsia="MS Mincho" w:hAnsi="Book Antiqua"/>
          <w:sz w:val="24"/>
          <w:szCs w:val="24"/>
        </w:rPr>
        <w:tab/>
        <w:t xml:space="preserve">B.  Democracy and Core Democratic Values </w:t>
      </w:r>
      <w:r w:rsidR="000D7B04" w:rsidRPr="00551EB2">
        <w:rPr>
          <w:rFonts w:ascii="Book Antiqua" w:eastAsia="MS Mincho" w:hAnsi="Book Antiqua"/>
          <w:sz w:val="24"/>
          <w:szCs w:val="24"/>
        </w:rPr>
        <w:t>290-3-3.06(2)(b)4.(i)(11);CF 3,5.</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t>C.</w:t>
      </w:r>
      <w:r w:rsidRPr="00551EB2">
        <w:rPr>
          <w:rFonts w:ascii="Book Antiqua" w:eastAsia="MS Mincho" w:hAnsi="Book Antiqua"/>
          <w:sz w:val="24"/>
          <w:szCs w:val="24"/>
        </w:rPr>
        <w:tab/>
        <w:t>Goals for the Social Studies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1.</w:t>
      </w:r>
      <w:r w:rsidRPr="00551EB2">
        <w:rPr>
          <w:rFonts w:ascii="Book Antiqua" w:eastAsia="MS Mincho" w:hAnsi="Book Antiqua"/>
          <w:sz w:val="24"/>
          <w:szCs w:val="24"/>
        </w:rPr>
        <w:tab/>
        <w:t>Knowledge and Information</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2.</w:t>
      </w:r>
      <w:r w:rsidRPr="00551EB2">
        <w:rPr>
          <w:rFonts w:ascii="Book Antiqua" w:eastAsia="MS Mincho" w:hAnsi="Book Antiqua"/>
          <w:sz w:val="24"/>
          <w:szCs w:val="24"/>
        </w:rPr>
        <w:tab/>
        <w:t>Attitude and Values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3.</w:t>
      </w:r>
      <w:r w:rsidRPr="00551EB2">
        <w:rPr>
          <w:rFonts w:ascii="Book Antiqua" w:eastAsia="MS Mincho" w:hAnsi="Book Antiqua"/>
          <w:sz w:val="24"/>
          <w:szCs w:val="24"/>
        </w:rPr>
        <w:tab/>
        <w:t>Skills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t>D.</w:t>
      </w:r>
      <w:r w:rsidRPr="00551EB2">
        <w:rPr>
          <w:rFonts w:ascii="Book Antiqua" w:eastAsia="MS Mincho" w:hAnsi="Book Antiqua"/>
          <w:sz w:val="24"/>
          <w:szCs w:val="24"/>
        </w:rPr>
        <w:tab/>
        <w:t>Curriculum Scope and Sequence</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t>E.</w:t>
      </w:r>
      <w:r w:rsidRPr="00551EB2">
        <w:rPr>
          <w:rFonts w:ascii="Book Antiqua" w:eastAsia="MS Mincho" w:hAnsi="Book Antiqua"/>
          <w:sz w:val="24"/>
          <w:szCs w:val="24"/>
        </w:rPr>
        <w:tab/>
        <w:t>Cultural Diversity/Global Issues</w:t>
      </w:r>
    </w:p>
    <w:p w:rsidR="00E16875" w:rsidRPr="00551EB2" w:rsidRDefault="00E16875" w:rsidP="00E16875">
      <w:pPr>
        <w:pStyle w:val="PlainText"/>
        <w:rPr>
          <w:rFonts w:ascii="Book Antiqua" w:eastAsia="MS Mincho" w:hAnsi="Book Antiqua"/>
          <w:sz w:val="24"/>
          <w:szCs w:val="24"/>
        </w:rPr>
      </w:pP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t xml:space="preserve"> II.</w:t>
      </w:r>
      <w:r w:rsidRPr="00551EB2">
        <w:rPr>
          <w:rFonts w:ascii="Book Antiqua" w:eastAsia="MS Mincho" w:hAnsi="Book Antiqua"/>
          <w:sz w:val="24"/>
          <w:szCs w:val="24"/>
        </w:rPr>
        <w:tab/>
        <w:t xml:space="preserve">Curriculum Planning for the Social Studies </w:t>
      </w:r>
      <w:r w:rsidR="00527774" w:rsidRPr="00551EB2">
        <w:rPr>
          <w:rFonts w:ascii="Book Antiqua" w:eastAsia="MS Mincho" w:hAnsi="Book Antiqua"/>
          <w:sz w:val="24"/>
          <w:szCs w:val="24"/>
        </w:rPr>
        <w:t>290-3-3-.06(2)(b)4.(i)(1);CF 1-6</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t>A.</w:t>
      </w:r>
      <w:r w:rsidRPr="00551EB2">
        <w:rPr>
          <w:rFonts w:ascii="Book Antiqua" w:eastAsia="MS Mincho" w:hAnsi="Book Antiqua"/>
          <w:sz w:val="24"/>
          <w:szCs w:val="24"/>
        </w:rPr>
        <w:tab/>
        <w:t>National Level Planning</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t>B.</w:t>
      </w:r>
      <w:r w:rsidRPr="00551EB2">
        <w:rPr>
          <w:rFonts w:ascii="Book Antiqua" w:eastAsia="MS Mincho" w:hAnsi="Book Antiqua"/>
          <w:sz w:val="24"/>
          <w:szCs w:val="24"/>
        </w:rPr>
        <w:tab/>
        <w:t>State Level Planning</w:t>
      </w:r>
    </w:p>
    <w:p w:rsidR="00E16875" w:rsidRPr="00551EB2" w:rsidRDefault="00E16875" w:rsidP="00E16875">
      <w:pPr>
        <w:pStyle w:val="PlainText"/>
        <w:numPr>
          <w:ilvl w:val="0"/>
          <w:numId w:val="1"/>
        </w:numPr>
        <w:tabs>
          <w:tab w:val="left" w:pos="720"/>
          <w:tab w:val="left" w:pos="1440"/>
          <w:tab w:val="left" w:pos="2016"/>
        </w:tabs>
        <w:rPr>
          <w:rFonts w:ascii="Book Antiqua" w:eastAsia="MS Mincho" w:hAnsi="Book Antiqua"/>
          <w:sz w:val="24"/>
          <w:szCs w:val="24"/>
        </w:rPr>
      </w:pPr>
      <w:r w:rsidRPr="00551EB2">
        <w:rPr>
          <w:rFonts w:ascii="Book Antiqua" w:eastAsia="MS Mincho" w:hAnsi="Book Antiqua"/>
          <w:sz w:val="24"/>
          <w:szCs w:val="24"/>
        </w:rPr>
        <w:t>School District Level Planning</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t>D.</w:t>
      </w:r>
      <w:r w:rsidRPr="00551EB2">
        <w:rPr>
          <w:rFonts w:ascii="Book Antiqua" w:eastAsia="MS Mincho" w:hAnsi="Book Antiqua"/>
          <w:sz w:val="24"/>
          <w:szCs w:val="24"/>
        </w:rPr>
        <w:tab/>
        <w:t>School Level Planning</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t>E.</w:t>
      </w:r>
      <w:r w:rsidRPr="00551EB2">
        <w:rPr>
          <w:rFonts w:ascii="Book Antiqua" w:eastAsia="MS Mincho" w:hAnsi="Book Antiqua"/>
          <w:sz w:val="24"/>
          <w:szCs w:val="24"/>
        </w:rPr>
        <w:tab/>
        <w:t>Room Level Planning</w:t>
      </w:r>
    </w:p>
    <w:p w:rsidR="00E16875" w:rsidRPr="00551EB2" w:rsidRDefault="00E16875" w:rsidP="00E16875">
      <w:pPr>
        <w:pStyle w:val="PlainText"/>
        <w:jc w:val="right"/>
        <w:rPr>
          <w:rFonts w:ascii="Book Antiqua" w:eastAsia="MS Mincho" w:hAnsi="Book Antiqua"/>
          <w:sz w:val="24"/>
          <w:szCs w:val="24"/>
        </w:rPr>
      </w:pPr>
      <w:r w:rsidRPr="00551EB2">
        <w:rPr>
          <w:rFonts w:ascii="Book Antiqua" w:eastAsia="MS Mincho" w:hAnsi="Book Antiqua"/>
          <w:sz w:val="24"/>
          <w:szCs w:val="24"/>
        </w:rPr>
        <w:t xml:space="preserve"> </w:t>
      </w:r>
    </w:p>
    <w:p w:rsidR="00E16875" w:rsidRPr="00551EB2" w:rsidRDefault="00E16875" w:rsidP="00E16875">
      <w:pPr>
        <w:pStyle w:val="PlainText"/>
        <w:rPr>
          <w:rFonts w:ascii="Book Antiqua" w:eastAsia="MS Mincho" w:hAnsi="Book Antiqua"/>
          <w:sz w:val="24"/>
          <w:szCs w:val="24"/>
        </w:rPr>
      </w:pP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t>III.</w:t>
      </w:r>
      <w:r w:rsidRPr="00551EB2">
        <w:rPr>
          <w:rFonts w:ascii="Book Antiqua" w:eastAsia="MS Mincho" w:hAnsi="Book Antiqua"/>
          <w:sz w:val="24"/>
          <w:szCs w:val="24"/>
        </w:rPr>
        <w:tab/>
        <w:t>Contributions of the Social Studies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t>A.</w:t>
      </w:r>
      <w:r w:rsidRPr="00551EB2">
        <w:rPr>
          <w:rFonts w:ascii="Book Antiqua" w:eastAsia="MS Mincho" w:hAnsi="Book Antiqua"/>
          <w:sz w:val="24"/>
          <w:szCs w:val="24"/>
        </w:rPr>
        <w:tab/>
        <w:t>History</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1.</w:t>
      </w:r>
      <w:r w:rsidRPr="00551EB2">
        <w:rPr>
          <w:rFonts w:ascii="Book Antiqua" w:eastAsia="MS Mincho" w:hAnsi="Book Antiqua"/>
          <w:sz w:val="24"/>
          <w:szCs w:val="24"/>
        </w:rPr>
        <w:tab/>
        <w:t>Themes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2.</w:t>
      </w:r>
      <w:r w:rsidRPr="00551EB2">
        <w:rPr>
          <w:rFonts w:ascii="Book Antiqua" w:eastAsia="MS Mincho" w:hAnsi="Book Antiqua"/>
          <w:sz w:val="24"/>
          <w:szCs w:val="24"/>
        </w:rPr>
        <w:tab/>
        <w:t>Teaching Suggestions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t>B.</w:t>
      </w:r>
      <w:r w:rsidRPr="00551EB2">
        <w:rPr>
          <w:rFonts w:ascii="Book Antiqua" w:eastAsia="MS Mincho" w:hAnsi="Book Antiqua"/>
          <w:sz w:val="24"/>
          <w:szCs w:val="24"/>
        </w:rPr>
        <w:tab/>
        <w:t>Geography</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1.</w:t>
      </w:r>
      <w:r w:rsidRPr="00551EB2">
        <w:rPr>
          <w:rFonts w:ascii="Book Antiqua" w:eastAsia="MS Mincho" w:hAnsi="Book Antiqua"/>
          <w:sz w:val="24"/>
          <w:szCs w:val="24"/>
        </w:rPr>
        <w:tab/>
        <w:t>Themes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2.</w:t>
      </w:r>
      <w:r w:rsidRPr="00551EB2">
        <w:rPr>
          <w:rFonts w:ascii="Book Antiqua" w:eastAsia="MS Mincho" w:hAnsi="Book Antiqua"/>
          <w:sz w:val="24"/>
          <w:szCs w:val="24"/>
        </w:rPr>
        <w:tab/>
        <w:t>Teaching Suggestions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t>C.</w:t>
      </w:r>
      <w:r w:rsidRPr="00551EB2">
        <w:rPr>
          <w:rFonts w:ascii="Book Antiqua" w:eastAsia="MS Mincho" w:hAnsi="Book Antiqua"/>
          <w:sz w:val="24"/>
          <w:szCs w:val="24"/>
        </w:rPr>
        <w:tab/>
        <w:t>Economics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1.</w:t>
      </w:r>
      <w:r w:rsidRPr="00551EB2">
        <w:rPr>
          <w:rFonts w:ascii="Book Antiqua" w:eastAsia="MS Mincho" w:hAnsi="Book Antiqua"/>
          <w:sz w:val="24"/>
          <w:szCs w:val="24"/>
        </w:rPr>
        <w:tab/>
        <w:t>Generalizations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2.</w:t>
      </w:r>
      <w:r w:rsidRPr="00551EB2">
        <w:rPr>
          <w:rFonts w:ascii="Book Antiqua" w:eastAsia="MS Mincho" w:hAnsi="Book Antiqua"/>
          <w:sz w:val="24"/>
          <w:szCs w:val="24"/>
        </w:rPr>
        <w:tab/>
        <w:t>Teaching Suggestions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t>D.</w:t>
      </w:r>
      <w:r w:rsidRPr="00551EB2">
        <w:rPr>
          <w:rFonts w:ascii="Book Antiqua" w:eastAsia="MS Mincho" w:hAnsi="Book Antiqua"/>
          <w:sz w:val="24"/>
          <w:szCs w:val="24"/>
        </w:rPr>
        <w:tab/>
        <w:t>Political Science</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1.</w:t>
      </w:r>
      <w:r w:rsidRPr="00551EB2">
        <w:rPr>
          <w:rFonts w:ascii="Book Antiqua" w:eastAsia="MS Mincho" w:hAnsi="Book Antiqua"/>
          <w:sz w:val="24"/>
          <w:szCs w:val="24"/>
        </w:rPr>
        <w:tab/>
        <w:t>Generalizations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2.</w:t>
      </w:r>
      <w:r w:rsidRPr="00551EB2">
        <w:rPr>
          <w:rFonts w:ascii="Book Antiqua" w:eastAsia="MS Mincho" w:hAnsi="Book Antiqua"/>
          <w:sz w:val="24"/>
          <w:szCs w:val="24"/>
        </w:rPr>
        <w:tab/>
        <w:t>Teaching Suggestions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t>E.</w:t>
      </w:r>
      <w:r w:rsidRPr="00551EB2">
        <w:rPr>
          <w:rFonts w:ascii="Book Antiqua" w:eastAsia="MS Mincho" w:hAnsi="Book Antiqua"/>
          <w:sz w:val="24"/>
          <w:szCs w:val="24"/>
        </w:rPr>
        <w:tab/>
        <w:t>Sociology</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1.</w:t>
      </w:r>
      <w:r w:rsidRPr="00551EB2">
        <w:rPr>
          <w:rFonts w:ascii="Book Antiqua" w:eastAsia="MS Mincho" w:hAnsi="Book Antiqua"/>
          <w:sz w:val="24"/>
          <w:szCs w:val="24"/>
        </w:rPr>
        <w:tab/>
        <w:t>Generalizations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2.</w:t>
      </w:r>
      <w:r w:rsidRPr="00551EB2">
        <w:rPr>
          <w:rFonts w:ascii="Book Antiqua" w:eastAsia="MS Mincho" w:hAnsi="Book Antiqua"/>
          <w:sz w:val="24"/>
          <w:szCs w:val="24"/>
        </w:rPr>
        <w:tab/>
        <w:t>Teaching Suggestions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t>F.</w:t>
      </w:r>
      <w:r w:rsidRPr="00551EB2">
        <w:rPr>
          <w:rFonts w:ascii="Book Antiqua" w:eastAsia="MS Mincho" w:hAnsi="Book Antiqua"/>
          <w:sz w:val="24"/>
          <w:szCs w:val="24"/>
        </w:rPr>
        <w:tab/>
        <w:t>Anthropology</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1.</w:t>
      </w:r>
      <w:r w:rsidRPr="00551EB2">
        <w:rPr>
          <w:rFonts w:ascii="Book Antiqua" w:eastAsia="MS Mincho" w:hAnsi="Book Antiqua"/>
          <w:sz w:val="24"/>
          <w:szCs w:val="24"/>
        </w:rPr>
        <w:tab/>
        <w:t>Generalizations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2.</w:t>
      </w:r>
      <w:r w:rsidRPr="00551EB2">
        <w:rPr>
          <w:rFonts w:ascii="Book Antiqua" w:eastAsia="MS Mincho" w:hAnsi="Book Antiqua"/>
          <w:sz w:val="24"/>
          <w:szCs w:val="24"/>
        </w:rPr>
        <w:tab/>
        <w:t>Teaching Suggestions</w:t>
      </w:r>
    </w:p>
    <w:p w:rsidR="00E16875" w:rsidRPr="00551EB2" w:rsidRDefault="00E16875" w:rsidP="00E16875">
      <w:pPr>
        <w:pStyle w:val="PlainText"/>
        <w:rPr>
          <w:rFonts w:ascii="Book Antiqua" w:eastAsia="MS Mincho" w:hAnsi="Book Antiqua"/>
          <w:sz w:val="24"/>
          <w:szCs w:val="24"/>
        </w:rPr>
      </w:pPr>
    </w:p>
    <w:p w:rsidR="00E16875" w:rsidRPr="00551EB2" w:rsidRDefault="00E16875" w:rsidP="00E16875">
      <w:pPr>
        <w:pStyle w:val="PlainText"/>
        <w:rPr>
          <w:rFonts w:ascii="Book Antiqua" w:eastAsia="MS Mincho" w:hAnsi="Book Antiqua"/>
          <w:sz w:val="24"/>
          <w:szCs w:val="24"/>
        </w:rPr>
      </w:pPr>
      <w:r w:rsidRPr="00551EB2">
        <w:rPr>
          <w:rFonts w:ascii="Book Antiqua" w:eastAsia="MS Mincho" w:hAnsi="Book Antiqua"/>
          <w:sz w:val="24"/>
          <w:szCs w:val="24"/>
        </w:rPr>
        <w:tab/>
        <w:t xml:space="preserve"> IV.</w:t>
      </w:r>
      <w:r w:rsidRPr="00551EB2">
        <w:rPr>
          <w:rFonts w:ascii="Book Antiqua" w:eastAsia="MS Mincho" w:hAnsi="Book Antiqua"/>
          <w:sz w:val="24"/>
          <w:szCs w:val="24"/>
        </w:rPr>
        <w:tab/>
        <w:t>Maps, Globes, and Graphics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t>A.</w:t>
      </w:r>
      <w:r w:rsidRPr="00551EB2">
        <w:rPr>
          <w:rFonts w:ascii="Book Antiqua" w:eastAsia="MS Mincho" w:hAnsi="Book Antiqua"/>
          <w:sz w:val="24"/>
          <w:szCs w:val="24"/>
        </w:rPr>
        <w:tab/>
        <w:t>Basic Make-Up of Maps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1.</w:t>
      </w:r>
      <w:r w:rsidRPr="00551EB2">
        <w:rPr>
          <w:rFonts w:ascii="Book Antiqua" w:eastAsia="MS Mincho" w:hAnsi="Book Antiqua"/>
          <w:sz w:val="24"/>
          <w:szCs w:val="24"/>
        </w:rPr>
        <w:tab/>
        <w:t>Grid work</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2.</w:t>
      </w:r>
      <w:r w:rsidRPr="00551EB2">
        <w:rPr>
          <w:rFonts w:ascii="Book Antiqua" w:eastAsia="MS Mincho" w:hAnsi="Book Antiqua"/>
          <w:sz w:val="24"/>
          <w:szCs w:val="24"/>
        </w:rPr>
        <w:tab/>
        <w:t>Scale</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3.</w:t>
      </w:r>
      <w:r w:rsidRPr="00551EB2">
        <w:rPr>
          <w:rFonts w:ascii="Book Antiqua" w:eastAsia="MS Mincho" w:hAnsi="Book Antiqua"/>
          <w:sz w:val="24"/>
          <w:szCs w:val="24"/>
        </w:rPr>
        <w:tab/>
        <w:t>Symbols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4.</w:t>
      </w:r>
      <w:r w:rsidRPr="00551EB2">
        <w:rPr>
          <w:rFonts w:ascii="Book Antiqua" w:eastAsia="MS Mincho" w:hAnsi="Book Antiqua"/>
          <w:sz w:val="24"/>
          <w:szCs w:val="24"/>
        </w:rPr>
        <w:tab/>
        <w:t>Color</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5.</w:t>
      </w:r>
      <w:r w:rsidRPr="00551EB2">
        <w:rPr>
          <w:rFonts w:ascii="Book Antiqua" w:eastAsia="MS Mincho" w:hAnsi="Book Antiqua"/>
          <w:sz w:val="24"/>
          <w:szCs w:val="24"/>
        </w:rPr>
        <w:tab/>
        <w:t>Legend</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t>B.    Use of the Globe</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t>C.</w:t>
      </w:r>
      <w:r w:rsidRPr="00551EB2">
        <w:rPr>
          <w:rFonts w:ascii="Book Antiqua" w:eastAsia="MS Mincho" w:hAnsi="Book Antiqua"/>
          <w:sz w:val="24"/>
          <w:szCs w:val="24"/>
        </w:rPr>
        <w:tab/>
        <w:t>Instructional Experiences with Maps and Globes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t>C.</w:t>
      </w:r>
      <w:r w:rsidRPr="00551EB2">
        <w:rPr>
          <w:rFonts w:ascii="Book Antiqua" w:eastAsia="MS Mincho" w:hAnsi="Book Antiqua"/>
          <w:sz w:val="24"/>
          <w:szCs w:val="24"/>
        </w:rPr>
        <w:tab/>
        <w:t>Basic Materials Needed for Map and Globe Instruction</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t>D.</w:t>
      </w:r>
      <w:r w:rsidRPr="00551EB2">
        <w:rPr>
          <w:rFonts w:ascii="Book Antiqua" w:eastAsia="MS Mincho" w:hAnsi="Book Antiqua"/>
          <w:sz w:val="24"/>
          <w:szCs w:val="24"/>
        </w:rPr>
        <w:tab/>
        <w:t>Map and Globe Skills</w:t>
      </w:r>
    </w:p>
    <w:p w:rsidR="00E16875" w:rsidRPr="00551EB2" w:rsidRDefault="00E16875" w:rsidP="00E16875">
      <w:pPr>
        <w:pStyle w:val="PlainText"/>
        <w:rPr>
          <w:rFonts w:ascii="Book Antiqua" w:eastAsia="MS Mincho" w:hAnsi="Book Antiqua"/>
          <w:sz w:val="24"/>
          <w:szCs w:val="24"/>
        </w:rPr>
      </w:pPr>
    </w:p>
    <w:p w:rsidR="00E16875" w:rsidRPr="00551EB2" w:rsidRDefault="00E16875" w:rsidP="00E16875">
      <w:pPr>
        <w:pStyle w:val="PlainText"/>
        <w:rPr>
          <w:rFonts w:ascii="Book Antiqua" w:eastAsia="MS Mincho" w:hAnsi="Book Antiqua"/>
          <w:sz w:val="24"/>
          <w:szCs w:val="24"/>
        </w:rPr>
      </w:pPr>
      <w:r w:rsidRPr="00551EB2">
        <w:rPr>
          <w:rFonts w:ascii="Book Antiqua" w:eastAsia="MS Mincho" w:hAnsi="Book Antiqua"/>
          <w:sz w:val="24"/>
          <w:szCs w:val="24"/>
        </w:rPr>
        <w:tab/>
        <w:t xml:space="preserve">  V.</w:t>
      </w:r>
      <w:r w:rsidRPr="00551EB2">
        <w:rPr>
          <w:rFonts w:ascii="Book Antiqua" w:eastAsia="MS Mincho" w:hAnsi="Book Antiqua"/>
          <w:sz w:val="24"/>
          <w:szCs w:val="24"/>
        </w:rPr>
        <w:tab/>
        <w:t xml:space="preserve">Lesson Planning </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t>A.</w:t>
      </w:r>
      <w:r w:rsidRPr="00551EB2">
        <w:rPr>
          <w:rFonts w:ascii="Book Antiqua" w:eastAsia="MS Mincho" w:hAnsi="Book Antiqua"/>
          <w:sz w:val="24"/>
          <w:szCs w:val="24"/>
        </w:rPr>
        <w:tab/>
        <w:t>Daily Lesson and Unit Planning</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1.</w:t>
      </w:r>
      <w:r w:rsidRPr="00551EB2">
        <w:rPr>
          <w:rFonts w:ascii="Book Antiqua" w:eastAsia="MS Mincho" w:hAnsi="Book Antiqua"/>
          <w:sz w:val="24"/>
          <w:szCs w:val="24"/>
        </w:rPr>
        <w:tab/>
        <w:t>Objectives – Alabama Course of Study</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2.</w:t>
      </w:r>
      <w:r w:rsidRPr="00551EB2">
        <w:rPr>
          <w:rFonts w:ascii="Book Antiqua" w:eastAsia="MS Mincho" w:hAnsi="Book Antiqua"/>
          <w:sz w:val="24"/>
          <w:szCs w:val="24"/>
        </w:rPr>
        <w:tab/>
        <w:t>Content</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3.</w:t>
      </w:r>
      <w:r w:rsidRPr="00551EB2">
        <w:rPr>
          <w:rFonts w:ascii="Book Antiqua" w:eastAsia="MS Mincho" w:hAnsi="Book Antiqua"/>
          <w:sz w:val="24"/>
          <w:szCs w:val="24"/>
        </w:rPr>
        <w:tab/>
        <w:t>Activities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4.</w:t>
      </w:r>
      <w:r w:rsidRPr="00551EB2">
        <w:rPr>
          <w:rFonts w:ascii="Book Antiqua" w:eastAsia="MS Mincho" w:hAnsi="Book Antiqua"/>
          <w:sz w:val="24"/>
          <w:szCs w:val="24"/>
        </w:rPr>
        <w:tab/>
        <w:t>Materials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5.</w:t>
      </w:r>
      <w:r w:rsidRPr="00551EB2">
        <w:rPr>
          <w:rFonts w:ascii="Book Antiqua" w:eastAsia="MS Mincho" w:hAnsi="Book Antiqua"/>
          <w:sz w:val="24"/>
          <w:szCs w:val="24"/>
        </w:rPr>
        <w:tab/>
        <w:t>Evaluation</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6. Reflection</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t>B.</w:t>
      </w:r>
      <w:r w:rsidRPr="00551EB2">
        <w:rPr>
          <w:rFonts w:ascii="Book Antiqua" w:eastAsia="MS Mincho" w:hAnsi="Book Antiqua"/>
          <w:sz w:val="24"/>
          <w:szCs w:val="24"/>
        </w:rPr>
        <w:tab/>
        <w:t>Basic Components of Unit</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1.</w:t>
      </w:r>
      <w:r w:rsidRPr="00551EB2">
        <w:rPr>
          <w:rFonts w:ascii="Book Antiqua" w:eastAsia="MS Mincho" w:hAnsi="Book Antiqua"/>
          <w:sz w:val="24"/>
          <w:szCs w:val="24"/>
        </w:rPr>
        <w:tab/>
        <w:t>Demographics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2.</w:t>
      </w:r>
      <w:r w:rsidRPr="00551EB2">
        <w:rPr>
          <w:rFonts w:ascii="Book Antiqua" w:eastAsia="MS Mincho" w:hAnsi="Book Antiqua"/>
          <w:sz w:val="24"/>
          <w:szCs w:val="24"/>
        </w:rPr>
        <w:tab/>
        <w:t>Standards/Objectives/concepts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3. Assessment</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4. Activities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1. Initiatory</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2. Developmental</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3. Culminating</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5. Materials and Resources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t>C.</w:t>
      </w:r>
      <w:r w:rsidRPr="00551EB2">
        <w:rPr>
          <w:rFonts w:ascii="Book Antiqua" w:eastAsia="MS Mincho" w:hAnsi="Book Antiqua"/>
          <w:sz w:val="24"/>
          <w:szCs w:val="24"/>
        </w:rPr>
        <w:tab/>
        <w:t xml:space="preserve">Teaching Strategies </w:t>
      </w:r>
      <w:r w:rsidR="007920EF" w:rsidRPr="00551EB2">
        <w:rPr>
          <w:rFonts w:ascii="Book Antiqua" w:eastAsia="MS Mincho" w:hAnsi="Book Antiqua"/>
          <w:sz w:val="24"/>
          <w:szCs w:val="24"/>
        </w:rPr>
        <w:t>290 3-3-.06(2)(b)4.(i)(111);CF 1,3,4</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 xml:space="preserve">1. Concept Formation </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2. Inquiry</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3. Questioning</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4. Cooperative Learning</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5. Skills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r>
    </w:p>
    <w:p w:rsidR="00E16875" w:rsidRPr="00551EB2" w:rsidRDefault="00E16875" w:rsidP="00E16875">
      <w:pPr>
        <w:pStyle w:val="PlainText"/>
        <w:rPr>
          <w:rFonts w:ascii="Book Antiqua" w:eastAsia="MS Mincho" w:hAnsi="Book Antiqua"/>
          <w:sz w:val="24"/>
          <w:szCs w:val="24"/>
        </w:rPr>
      </w:pPr>
    </w:p>
    <w:p w:rsidR="00E16875" w:rsidRPr="00551EB2" w:rsidRDefault="00E16875" w:rsidP="00E16875">
      <w:pPr>
        <w:pStyle w:val="PlainText"/>
        <w:rPr>
          <w:rFonts w:ascii="Book Antiqua" w:eastAsia="MS Mincho" w:hAnsi="Book Antiqua"/>
          <w:sz w:val="24"/>
          <w:szCs w:val="24"/>
        </w:rPr>
      </w:pPr>
      <w:r w:rsidRPr="00551EB2">
        <w:rPr>
          <w:rFonts w:ascii="Book Antiqua" w:eastAsia="MS Mincho" w:hAnsi="Book Antiqua"/>
          <w:sz w:val="24"/>
          <w:szCs w:val="24"/>
        </w:rPr>
        <w:tab/>
        <w:t xml:space="preserve"> VI.</w:t>
      </w:r>
      <w:r w:rsidRPr="00551EB2">
        <w:rPr>
          <w:rFonts w:ascii="Book Antiqua" w:eastAsia="MS Mincho" w:hAnsi="Book Antiqua"/>
          <w:sz w:val="24"/>
          <w:szCs w:val="24"/>
        </w:rPr>
        <w:tab/>
        <w:t>Using Current Events in the Social Studies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t>A.</w:t>
      </w:r>
      <w:r w:rsidRPr="00551EB2">
        <w:rPr>
          <w:rFonts w:ascii="Book Antiqua" w:eastAsia="MS Mincho" w:hAnsi="Book Antiqua"/>
          <w:sz w:val="24"/>
          <w:szCs w:val="24"/>
        </w:rPr>
        <w:tab/>
        <w:t>Purpose of Current Events Instruction</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t>B.</w:t>
      </w:r>
      <w:r w:rsidRPr="00551EB2">
        <w:rPr>
          <w:rFonts w:ascii="Book Antiqua" w:eastAsia="MS Mincho" w:hAnsi="Book Antiqua"/>
          <w:sz w:val="24"/>
          <w:szCs w:val="24"/>
        </w:rPr>
        <w:tab/>
        <w:t>Methods of Including Current Events in the Social Studies Program</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t>C.</w:t>
      </w:r>
      <w:r w:rsidRPr="00551EB2">
        <w:rPr>
          <w:rFonts w:ascii="Book Antiqua" w:eastAsia="MS Mincho" w:hAnsi="Book Antiqua"/>
          <w:sz w:val="24"/>
          <w:szCs w:val="24"/>
        </w:rPr>
        <w:tab/>
        <w:t>Activities for Current Events Instruction</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t>D.</w:t>
      </w:r>
      <w:r w:rsidRPr="00551EB2">
        <w:rPr>
          <w:rFonts w:ascii="Book Antiqua" w:eastAsia="MS Mincho" w:hAnsi="Book Antiqua"/>
          <w:sz w:val="24"/>
          <w:szCs w:val="24"/>
        </w:rPr>
        <w:tab/>
        <w:t>Materials Needed to Teach Current Events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t>E.</w:t>
      </w:r>
      <w:r w:rsidRPr="00551EB2">
        <w:rPr>
          <w:rFonts w:ascii="Book Antiqua" w:eastAsia="MS Mincho" w:hAnsi="Book Antiqua"/>
          <w:sz w:val="24"/>
          <w:szCs w:val="24"/>
        </w:rPr>
        <w:tab/>
        <w:t>Using Daily Newspapers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1.</w:t>
      </w:r>
      <w:r w:rsidRPr="00551EB2">
        <w:rPr>
          <w:rFonts w:ascii="Book Antiqua" w:eastAsia="MS Mincho" w:hAnsi="Book Antiqua"/>
          <w:sz w:val="24"/>
          <w:szCs w:val="24"/>
        </w:rPr>
        <w:tab/>
        <w:t>Organization</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2.</w:t>
      </w:r>
      <w:r w:rsidRPr="00551EB2">
        <w:rPr>
          <w:rFonts w:ascii="Book Antiqua" w:eastAsia="MS Mincho" w:hAnsi="Book Antiqua"/>
          <w:sz w:val="24"/>
          <w:szCs w:val="24"/>
        </w:rPr>
        <w:tab/>
        <w:t>Nature of News Stories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3.</w:t>
      </w:r>
      <w:r w:rsidRPr="00551EB2">
        <w:rPr>
          <w:rFonts w:ascii="Book Antiqua" w:eastAsia="MS Mincho" w:hAnsi="Book Antiqua"/>
          <w:sz w:val="24"/>
          <w:szCs w:val="24"/>
        </w:rPr>
        <w:tab/>
        <w:t>Purpose of Headlines</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4.</w:t>
      </w:r>
      <w:r w:rsidRPr="00551EB2">
        <w:rPr>
          <w:rFonts w:ascii="Book Antiqua" w:eastAsia="MS Mincho" w:hAnsi="Book Antiqua"/>
          <w:sz w:val="24"/>
          <w:szCs w:val="24"/>
        </w:rPr>
        <w:tab/>
        <w:t>Newspaper Illustrations</w:t>
      </w:r>
      <w:r w:rsidRPr="00551EB2">
        <w:rPr>
          <w:rFonts w:ascii="Book Antiqua" w:eastAsia="MS Mincho" w:hAnsi="Book Antiqua"/>
          <w:sz w:val="24"/>
          <w:szCs w:val="24"/>
        </w:rPr>
        <w:tab/>
      </w:r>
      <w:r w:rsidRPr="00551EB2">
        <w:rPr>
          <w:rFonts w:ascii="Book Antiqua" w:eastAsia="MS Mincho" w:hAnsi="Book Antiqua"/>
          <w:sz w:val="24"/>
          <w:szCs w:val="24"/>
        </w:rPr>
        <w:tab/>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5.</w:t>
      </w:r>
      <w:r w:rsidRPr="00551EB2">
        <w:rPr>
          <w:rFonts w:ascii="Book Antiqua" w:eastAsia="MS Mincho" w:hAnsi="Book Antiqua"/>
          <w:sz w:val="24"/>
          <w:szCs w:val="24"/>
        </w:rPr>
        <w:tab/>
        <w:t>Editorial Page</w:t>
      </w:r>
    </w:p>
    <w:p w:rsidR="00E16875" w:rsidRPr="00551EB2" w:rsidRDefault="00E16875" w:rsidP="00E16875">
      <w:pPr>
        <w:pStyle w:val="PlainText"/>
        <w:tabs>
          <w:tab w:val="left" w:pos="720"/>
          <w:tab w:val="left" w:pos="1440"/>
          <w:tab w:val="left" w:pos="1800"/>
          <w:tab w:val="left" w:pos="2016"/>
        </w:tabs>
        <w:rPr>
          <w:rFonts w:ascii="Book Antiqua" w:eastAsia="MS Mincho" w:hAnsi="Book Antiqua"/>
          <w:sz w:val="24"/>
          <w:szCs w:val="24"/>
        </w:rPr>
      </w:pPr>
      <w:r w:rsidRPr="00551EB2">
        <w:rPr>
          <w:rFonts w:ascii="Book Antiqua" w:eastAsia="MS Mincho" w:hAnsi="Book Antiqua"/>
          <w:sz w:val="24"/>
          <w:szCs w:val="24"/>
        </w:rPr>
        <w:tab/>
      </w:r>
      <w:r w:rsidRPr="00551EB2">
        <w:rPr>
          <w:rFonts w:ascii="Book Antiqua" w:eastAsia="MS Mincho" w:hAnsi="Book Antiqua"/>
          <w:sz w:val="24"/>
          <w:szCs w:val="24"/>
        </w:rPr>
        <w:tab/>
      </w:r>
      <w:r w:rsidRPr="00551EB2">
        <w:rPr>
          <w:rFonts w:ascii="Book Antiqua" w:eastAsia="MS Mincho" w:hAnsi="Book Antiqua"/>
          <w:sz w:val="24"/>
          <w:szCs w:val="24"/>
        </w:rPr>
        <w:tab/>
        <w:t>6.</w:t>
      </w:r>
      <w:r w:rsidRPr="00551EB2">
        <w:rPr>
          <w:rFonts w:ascii="Book Antiqua" w:eastAsia="MS Mincho" w:hAnsi="Book Antiqua"/>
          <w:sz w:val="24"/>
          <w:szCs w:val="24"/>
        </w:rPr>
        <w:tab/>
        <w:t>Detecting Bias in News Stories</w:t>
      </w:r>
    </w:p>
    <w:p w:rsidR="00E16875" w:rsidRPr="00551EB2" w:rsidRDefault="00E16875" w:rsidP="00E16875">
      <w:pPr>
        <w:pStyle w:val="PlainText"/>
        <w:rPr>
          <w:rFonts w:ascii="Book Antiqua" w:eastAsia="MS Mincho" w:hAnsi="Book Antiqua"/>
          <w:sz w:val="24"/>
          <w:szCs w:val="24"/>
        </w:rPr>
      </w:pPr>
    </w:p>
    <w:p w:rsidR="00571B47" w:rsidRPr="00551EB2" w:rsidRDefault="00571B47">
      <w:pPr>
        <w:rPr>
          <w:sz w:val="24"/>
          <w:szCs w:val="24"/>
        </w:rPr>
      </w:pPr>
    </w:p>
    <w:p w:rsidR="00E16875" w:rsidRPr="00551EB2" w:rsidRDefault="00E16875" w:rsidP="00E16875">
      <w:pPr>
        <w:rPr>
          <w:sz w:val="24"/>
          <w:szCs w:val="24"/>
        </w:rPr>
      </w:pPr>
      <w:r w:rsidRPr="00551EB2">
        <w:rPr>
          <w:sz w:val="24"/>
          <w:szCs w:val="24"/>
          <w:u w:val="single"/>
        </w:rPr>
        <w:t>Course Requirements</w:t>
      </w:r>
      <w:r w:rsidRPr="00551EB2">
        <w:rPr>
          <w:sz w:val="24"/>
          <w:szCs w:val="24"/>
        </w:rPr>
        <w:t>:</w:t>
      </w:r>
    </w:p>
    <w:p w:rsidR="00E16875" w:rsidRPr="00551EB2" w:rsidRDefault="00E16875" w:rsidP="00E16875">
      <w:pPr>
        <w:pStyle w:val="ListParagraph"/>
        <w:numPr>
          <w:ilvl w:val="0"/>
          <w:numId w:val="3"/>
        </w:numPr>
        <w:rPr>
          <w:sz w:val="24"/>
          <w:szCs w:val="24"/>
        </w:rPr>
      </w:pPr>
      <w:r w:rsidRPr="00551EB2">
        <w:rPr>
          <w:rFonts w:ascii="Book Antiqua" w:eastAsia="MS Mincho" w:hAnsi="Book Antiqua"/>
          <w:sz w:val="24"/>
          <w:szCs w:val="24"/>
        </w:rPr>
        <w:t>You will read assignments from textbook.  Exam material will come from textbook, class notes and handouts, class presentations, and other assigned readings</w:t>
      </w:r>
    </w:p>
    <w:p w:rsidR="00E16875" w:rsidRPr="00551EB2" w:rsidRDefault="00E16875" w:rsidP="00E16875">
      <w:pPr>
        <w:pStyle w:val="PlainText"/>
        <w:numPr>
          <w:ilvl w:val="0"/>
          <w:numId w:val="3"/>
        </w:numPr>
        <w:rPr>
          <w:rFonts w:ascii="Book Antiqua" w:eastAsia="MS Mincho" w:hAnsi="Book Antiqua"/>
          <w:sz w:val="24"/>
          <w:szCs w:val="24"/>
        </w:rPr>
      </w:pPr>
      <w:r w:rsidRPr="00551EB2">
        <w:rPr>
          <w:rFonts w:ascii="Book Antiqua" w:eastAsia="MS Mincho" w:hAnsi="Book Antiqua"/>
          <w:sz w:val="24"/>
          <w:szCs w:val="24"/>
        </w:rPr>
        <w:t>You will participate in a panel discussion based on an assigned social science discipline.  You will define the discipline, relate the discipline to a standard for an assigned grade level in the Alabama Course of Study for the Social studies, and plan a developmentally appropriate activity that will teach the standard..</w:t>
      </w:r>
    </w:p>
    <w:p w:rsidR="00E16875" w:rsidRPr="00551EB2" w:rsidRDefault="00E16875" w:rsidP="00E16875">
      <w:pPr>
        <w:pStyle w:val="ListParagraph"/>
        <w:numPr>
          <w:ilvl w:val="0"/>
          <w:numId w:val="3"/>
        </w:numPr>
        <w:rPr>
          <w:sz w:val="24"/>
          <w:szCs w:val="24"/>
        </w:rPr>
      </w:pPr>
      <w:r w:rsidRPr="00551EB2">
        <w:rPr>
          <w:rFonts w:ascii="Book Antiqua" w:eastAsia="MS Mincho" w:hAnsi="Book Antiqua"/>
          <w:sz w:val="24"/>
          <w:szCs w:val="24"/>
        </w:rPr>
        <w:t xml:space="preserve">You will be required to plan and implement (teach) a developmentally appropriate social studies unit based on standards from the Alabama Course of Study. </w:t>
      </w:r>
      <w:r w:rsidR="00527774" w:rsidRPr="00551EB2">
        <w:rPr>
          <w:rFonts w:ascii="Book Antiqua" w:eastAsia="MS Mincho" w:hAnsi="Book Antiqua"/>
          <w:sz w:val="24"/>
          <w:szCs w:val="24"/>
        </w:rPr>
        <w:t xml:space="preserve"> </w:t>
      </w:r>
    </w:p>
    <w:p w:rsidR="00E16875" w:rsidRPr="00551EB2" w:rsidRDefault="00E16875" w:rsidP="00E16875">
      <w:pPr>
        <w:pStyle w:val="PlainText"/>
        <w:numPr>
          <w:ilvl w:val="0"/>
          <w:numId w:val="3"/>
        </w:numPr>
        <w:tabs>
          <w:tab w:val="left" w:pos="1125"/>
        </w:tabs>
        <w:rPr>
          <w:rFonts w:ascii="Book Antiqua" w:eastAsia="MS Mincho" w:hAnsi="Book Antiqua"/>
          <w:sz w:val="24"/>
          <w:szCs w:val="24"/>
        </w:rPr>
      </w:pPr>
      <w:r w:rsidRPr="00551EB2">
        <w:rPr>
          <w:rFonts w:ascii="Book Antiqua" w:eastAsia="MS Mincho" w:hAnsi="Book Antiqua"/>
          <w:sz w:val="24"/>
          <w:szCs w:val="24"/>
        </w:rPr>
        <w:t>You will be required to spend time required for pla</w:t>
      </w:r>
      <w:r w:rsidR="00D72AC5" w:rsidRPr="00551EB2">
        <w:rPr>
          <w:rFonts w:ascii="Book Antiqua" w:eastAsia="MS Mincho" w:hAnsi="Book Antiqua"/>
          <w:sz w:val="24"/>
          <w:szCs w:val="24"/>
        </w:rPr>
        <w:t>nning with an</w:t>
      </w:r>
      <w:r w:rsidRPr="00551EB2">
        <w:rPr>
          <w:rFonts w:ascii="Book Antiqua" w:eastAsia="MS Mincho" w:hAnsi="Book Antiqua"/>
          <w:sz w:val="24"/>
          <w:szCs w:val="24"/>
        </w:rPr>
        <w:t xml:space="preserve"> assigned classroom teacher and other members of your group. </w:t>
      </w:r>
      <w:r w:rsidRPr="00551EB2">
        <w:rPr>
          <w:rFonts w:ascii="Book Antiqua" w:eastAsia="MS Mincho" w:hAnsi="Book Antiqua"/>
          <w:bCs/>
          <w:sz w:val="24"/>
          <w:szCs w:val="24"/>
        </w:rPr>
        <w:t>This will require time in addition to the regular class time</w:t>
      </w:r>
      <w:r w:rsidRPr="00551EB2">
        <w:rPr>
          <w:rFonts w:ascii="Book Antiqua" w:eastAsia="MS Mincho" w:hAnsi="Book Antiqua"/>
          <w:sz w:val="24"/>
          <w:szCs w:val="24"/>
        </w:rPr>
        <w:t>.</w:t>
      </w:r>
    </w:p>
    <w:p w:rsidR="00E16875" w:rsidRPr="00551EB2" w:rsidRDefault="00E16875" w:rsidP="00E16875">
      <w:pPr>
        <w:pStyle w:val="PlainText"/>
        <w:numPr>
          <w:ilvl w:val="0"/>
          <w:numId w:val="3"/>
        </w:numPr>
        <w:tabs>
          <w:tab w:val="left" w:pos="1125"/>
        </w:tabs>
        <w:rPr>
          <w:rFonts w:ascii="Book Antiqua" w:eastAsia="MS Mincho" w:hAnsi="Book Antiqua"/>
          <w:sz w:val="24"/>
          <w:szCs w:val="24"/>
        </w:rPr>
      </w:pPr>
      <w:r w:rsidRPr="00551EB2">
        <w:rPr>
          <w:rFonts w:ascii="Book Antiqua" w:eastAsia="MS Mincho" w:hAnsi="Book Antiqua"/>
          <w:sz w:val="24"/>
          <w:szCs w:val="24"/>
        </w:rPr>
        <w:t>You will be required to complete assignments that will build a background of information in the social studies content areas. (See content test study guide)</w:t>
      </w:r>
    </w:p>
    <w:p w:rsidR="00E16875" w:rsidRPr="00551EB2" w:rsidRDefault="001F6A79" w:rsidP="00E16875">
      <w:pPr>
        <w:pStyle w:val="ListParagraph"/>
        <w:numPr>
          <w:ilvl w:val="0"/>
          <w:numId w:val="3"/>
        </w:numPr>
        <w:rPr>
          <w:sz w:val="24"/>
          <w:szCs w:val="24"/>
        </w:rPr>
      </w:pPr>
      <w:r>
        <w:rPr>
          <w:rFonts w:ascii="Book Antiqua" w:eastAsia="MS Mincho" w:hAnsi="Book Antiqua"/>
          <w:sz w:val="24"/>
          <w:szCs w:val="24"/>
        </w:rPr>
        <w:t>You will develop</w:t>
      </w:r>
      <w:r w:rsidR="00650716" w:rsidRPr="00551EB2">
        <w:rPr>
          <w:rFonts w:ascii="Book Antiqua" w:eastAsia="MS Mincho" w:hAnsi="Book Antiqua"/>
          <w:sz w:val="24"/>
          <w:szCs w:val="24"/>
        </w:rPr>
        <w:t xml:space="preserve"> a classroom plan</w:t>
      </w:r>
      <w:r>
        <w:rPr>
          <w:rFonts w:ascii="Book Antiqua" w:eastAsia="MS Mincho" w:hAnsi="Book Antiqua"/>
          <w:sz w:val="24"/>
          <w:szCs w:val="24"/>
        </w:rPr>
        <w:t xml:space="preserve"> that demonstrates your</w:t>
      </w:r>
      <w:r w:rsidR="00E16875" w:rsidRPr="00551EB2">
        <w:rPr>
          <w:rFonts w:ascii="Book Antiqua" w:eastAsia="MS Mincho" w:hAnsi="Book Antiqua"/>
          <w:sz w:val="24"/>
          <w:szCs w:val="24"/>
        </w:rPr>
        <w:t xml:space="preserve"> understanding of democracy, democratic governmental institutions, values, and behaviors that will foster respect for the development of civic competence and civic participation based </w:t>
      </w:r>
      <w:r w:rsidR="00921691" w:rsidRPr="00551EB2">
        <w:rPr>
          <w:rFonts w:ascii="Book Antiqua" w:eastAsia="MS Mincho" w:hAnsi="Book Antiqua"/>
          <w:sz w:val="24"/>
          <w:szCs w:val="24"/>
        </w:rPr>
        <w:t>on core</w:t>
      </w:r>
      <w:r w:rsidR="00E16875" w:rsidRPr="00551EB2">
        <w:rPr>
          <w:rFonts w:ascii="Book Antiqua" w:eastAsia="MS Mincho" w:hAnsi="Book Antiqua"/>
          <w:sz w:val="24"/>
          <w:szCs w:val="24"/>
        </w:rPr>
        <w:t xml:space="preserve"> democratic values as defined by Civitas: A Framework for Civic Education, a bulletin from the NCSS.  290-3-3-06(2) (b) 4</w:t>
      </w:r>
      <w:r w:rsidR="00921691" w:rsidRPr="00551EB2">
        <w:rPr>
          <w:rFonts w:ascii="Book Antiqua" w:eastAsia="MS Mincho" w:hAnsi="Book Antiqua"/>
          <w:sz w:val="24"/>
          <w:szCs w:val="24"/>
        </w:rPr>
        <w:t>. (</w:t>
      </w:r>
      <w:r w:rsidR="00E16875" w:rsidRPr="00551EB2">
        <w:rPr>
          <w:rFonts w:ascii="Book Antiqua" w:eastAsia="MS Mincho" w:hAnsi="Book Antiqua"/>
          <w:sz w:val="24"/>
          <w:szCs w:val="24"/>
        </w:rPr>
        <w:t>i)((11</w:t>
      </w:r>
      <w:r w:rsidR="00921691" w:rsidRPr="00551EB2">
        <w:rPr>
          <w:rFonts w:ascii="Book Antiqua" w:eastAsia="MS Mincho" w:hAnsi="Book Antiqua"/>
          <w:sz w:val="24"/>
          <w:szCs w:val="24"/>
        </w:rPr>
        <w:t>)</w:t>
      </w:r>
      <w:r w:rsidR="000D7B04" w:rsidRPr="00551EB2">
        <w:rPr>
          <w:rFonts w:ascii="Book Antiqua" w:eastAsia="MS Mincho" w:hAnsi="Book Antiqua"/>
          <w:sz w:val="24"/>
          <w:szCs w:val="24"/>
        </w:rPr>
        <w:t>; CF 3- 5</w:t>
      </w:r>
      <w:r w:rsidR="00E16875" w:rsidRPr="00551EB2">
        <w:rPr>
          <w:rFonts w:ascii="Book Antiqua" w:eastAsia="MS Mincho" w:hAnsi="Book Antiqua"/>
          <w:sz w:val="24"/>
          <w:szCs w:val="24"/>
        </w:rPr>
        <w:t xml:space="preserve">. </w:t>
      </w:r>
    </w:p>
    <w:p w:rsidR="00E16875" w:rsidRPr="00551EB2" w:rsidRDefault="000D7B04" w:rsidP="00675269">
      <w:pPr>
        <w:pStyle w:val="ListParagraph"/>
        <w:numPr>
          <w:ilvl w:val="0"/>
          <w:numId w:val="3"/>
        </w:numPr>
        <w:rPr>
          <w:rFonts w:ascii="Book Antiqua" w:eastAsia="MS Mincho" w:hAnsi="Book Antiqua"/>
          <w:sz w:val="24"/>
          <w:szCs w:val="24"/>
        </w:rPr>
      </w:pPr>
      <w:r w:rsidRPr="00551EB2">
        <w:rPr>
          <w:rFonts w:ascii="Book Antiqua" w:eastAsia="MS Mincho" w:hAnsi="Book Antiqua"/>
          <w:sz w:val="24"/>
          <w:szCs w:val="24"/>
        </w:rPr>
        <w:t>As part of your unit, you will plan developmental</w:t>
      </w:r>
      <w:r w:rsidR="007920EF" w:rsidRPr="00551EB2">
        <w:rPr>
          <w:rFonts w:ascii="Book Antiqua" w:eastAsia="MS Mincho" w:hAnsi="Book Antiqua"/>
          <w:sz w:val="24"/>
          <w:szCs w:val="24"/>
        </w:rPr>
        <w:t>ly appropriate</w:t>
      </w:r>
      <w:r w:rsidRPr="00551EB2">
        <w:rPr>
          <w:rFonts w:ascii="Book Antiqua" w:eastAsia="MS Mincho" w:hAnsi="Book Antiqua"/>
          <w:sz w:val="24"/>
          <w:szCs w:val="24"/>
        </w:rPr>
        <w:t xml:space="preserve"> stra</w:t>
      </w:r>
      <w:r w:rsidR="007920EF" w:rsidRPr="00551EB2">
        <w:rPr>
          <w:rFonts w:ascii="Book Antiqua" w:eastAsia="MS Mincho" w:hAnsi="Book Antiqua"/>
          <w:sz w:val="24"/>
          <w:szCs w:val="24"/>
        </w:rPr>
        <w:t>tegies to teach your objectives. The strategies should include, but not be limited to</w:t>
      </w:r>
      <w:r w:rsidR="00E16875" w:rsidRPr="00551EB2">
        <w:rPr>
          <w:rFonts w:ascii="Book Antiqua" w:eastAsia="MS Mincho" w:hAnsi="Book Antiqua"/>
          <w:sz w:val="24"/>
          <w:szCs w:val="24"/>
        </w:rPr>
        <w:t xml:space="preserve"> the major modes of inquiry from the social studies 290-3-3 06(2) (b</w:t>
      </w:r>
      <w:r w:rsidR="00921691" w:rsidRPr="00551EB2">
        <w:rPr>
          <w:rFonts w:ascii="Book Antiqua" w:eastAsia="MS Mincho" w:hAnsi="Book Antiqua"/>
          <w:sz w:val="24"/>
          <w:szCs w:val="24"/>
        </w:rPr>
        <w:t>) 4</w:t>
      </w:r>
      <w:r w:rsidR="00E16875" w:rsidRPr="00551EB2">
        <w:rPr>
          <w:rFonts w:ascii="Book Antiqua" w:eastAsia="MS Mincho" w:hAnsi="Book Antiqua"/>
          <w:sz w:val="24"/>
          <w:szCs w:val="24"/>
        </w:rPr>
        <w:t>(i</w:t>
      </w:r>
      <w:r w:rsidR="00921691" w:rsidRPr="00551EB2">
        <w:rPr>
          <w:rFonts w:ascii="Book Antiqua" w:eastAsia="MS Mincho" w:hAnsi="Book Antiqua"/>
          <w:sz w:val="24"/>
          <w:szCs w:val="24"/>
        </w:rPr>
        <w:t>) (</w:t>
      </w:r>
      <w:r w:rsidR="00E16875" w:rsidRPr="00551EB2">
        <w:rPr>
          <w:rFonts w:ascii="Book Antiqua" w:eastAsia="MS Mincho" w:hAnsi="Book Antiqua"/>
          <w:sz w:val="24"/>
          <w:szCs w:val="24"/>
        </w:rPr>
        <w:t>111)</w:t>
      </w:r>
      <w:r w:rsidR="00921691" w:rsidRPr="00551EB2">
        <w:rPr>
          <w:rFonts w:ascii="Book Antiqua" w:eastAsia="MS Mincho" w:hAnsi="Book Antiqua"/>
          <w:sz w:val="24"/>
          <w:szCs w:val="24"/>
        </w:rPr>
        <w:t>, CF</w:t>
      </w:r>
      <w:r w:rsidR="00E16875" w:rsidRPr="00551EB2">
        <w:rPr>
          <w:rFonts w:ascii="Book Antiqua" w:eastAsia="MS Mincho" w:hAnsi="Book Antiqua"/>
          <w:sz w:val="24"/>
          <w:szCs w:val="24"/>
        </w:rPr>
        <w:t xml:space="preserve"> 1</w:t>
      </w:r>
      <w:r w:rsidR="00DF0D1A" w:rsidRPr="00551EB2">
        <w:rPr>
          <w:rFonts w:ascii="Book Antiqua" w:eastAsia="MS Mincho" w:hAnsi="Book Antiqua"/>
          <w:sz w:val="24"/>
          <w:szCs w:val="24"/>
        </w:rPr>
        <w:t>,3,</w:t>
      </w:r>
      <w:r w:rsidR="00921691" w:rsidRPr="00551EB2">
        <w:rPr>
          <w:rFonts w:ascii="Book Antiqua" w:eastAsia="MS Mincho" w:hAnsi="Book Antiqua"/>
          <w:sz w:val="24"/>
          <w:szCs w:val="24"/>
        </w:rPr>
        <w:t>4</w:t>
      </w:r>
      <w:r w:rsidR="00B01419">
        <w:rPr>
          <w:rFonts w:ascii="Book Antiqua" w:eastAsia="MS Mincho" w:hAnsi="Book Antiqua"/>
          <w:sz w:val="24"/>
          <w:szCs w:val="24"/>
        </w:rPr>
        <w:t xml:space="preserve">. </w:t>
      </w:r>
    </w:p>
    <w:p w:rsidR="00675269" w:rsidRPr="00551EB2" w:rsidRDefault="005069F5" w:rsidP="00675269">
      <w:pPr>
        <w:pStyle w:val="ListParagraph"/>
        <w:numPr>
          <w:ilvl w:val="0"/>
          <w:numId w:val="3"/>
        </w:numPr>
        <w:rPr>
          <w:sz w:val="24"/>
          <w:szCs w:val="24"/>
        </w:rPr>
      </w:pPr>
      <w:r w:rsidRPr="00551EB2">
        <w:rPr>
          <w:rFonts w:ascii="Book Antiqua" w:eastAsia="MS Mincho" w:hAnsi="Book Antiqua"/>
          <w:sz w:val="24"/>
          <w:szCs w:val="24"/>
        </w:rPr>
        <w:t>You will choose</w:t>
      </w:r>
      <w:r w:rsidR="00675269" w:rsidRPr="00551EB2">
        <w:rPr>
          <w:rFonts w:ascii="Book Antiqua" w:eastAsia="MS Mincho" w:hAnsi="Book Antiqua"/>
          <w:sz w:val="24"/>
          <w:szCs w:val="24"/>
        </w:rPr>
        <w:t xml:space="preserve"> a trade book to plan and teach a lesson based on an objective from the Alabama Course of Study (to be taught in an area school library) </w:t>
      </w:r>
    </w:p>
    <w:p w:rsidR="00675269" w:rsidRPr="00551EB2" w:rsidRDefault="00675269" w:rsidP="00675269">
      <w:pPr>
        <w:pStyle w:val="PlainText"/>
        <w:numPr>
          <w:ilvl w:val="0"/>
          <w:numId w:val="3"/>
        </w:numPr>
        <w:tabs>
          <w:tab w:val="left" w:pos="1125"/>
        </w:tabs>
        <w:rPr>
          <w:rFonts w:ascii="Book Antiqua" w:eastAsia="MS Mincho" w:hAnsi="Book Antiqua"/>
          <w:sz w:val="24"/>
          <w:szCs w:val="24"/>
        </w:rPr>
      </w:pPr>
      <w:r w:rsidRPr="00551EB2">
        <w:rPr>
          <w:rFonts w:ascii="Book Antiqua" w:eastAsia="MS Mincho" w:hAnsi="Book Antiqua"/>
          <w:sz w:val="24"/>
          <w:szCs w:val="24"/>
        </w:rPr>
        <w:t>You will examine an assigned grade level unit from the Scott Foresman’s Reading Series and write a reflection based on the embedded social studies standards found in t</w:t>
      </w:r>
      <w:r w:rsidR="007920EF" w:rsidRPr="00551EB2">
        <w:rPr>
          <w:rFonts w:ascii="Book Antiqua" w:eastAsia="MS Mincho" w:hAnsi="Book Antiqua"/>
          <w:sz w:val="24"/>
          <w:szCs w:val="24"/>
        </w:rPr>
        <w:t>he unit.</w:t>
      </w:r>
      <w:r w:rsidRPr="00551EB2">
        <w:rPr>
          <w:rFonts w:ascii="Book Antiqua" w:eastAsia="MS Mincho" w:hAnsi="Book Antiqua"/>
          <w:sz w:val="24"/>
          <w:szCs w:val="24"/>
        </w:rPr>
        <w:t xml:space="preserve"> </w:t>
      </w:r>
      <w:r w:rsidR="007920EF" w:rsidRPr="00551EB2">
        <w:rPr>
          <w:rFonts w:ascii="Book Antiqua" w:eastAsia="MS Mincho" w:hAnsi="Book Antiqua"/>
          <w:sz w:val="24"/>
          <w:szCs w:val="24"/>
        </w:rPr>
        <w:t xml:space="preserve">(290-3-3.06(2) </w:t>
      </w:r>
      <w:r w:rsidR="00B01419">
        <w:rPr>
          <w:rFonts w:ascii="Book Antiqua" w:eastAsia="MS Mincho" w:hAnsi="Book Antiqua"/>
          <w:sz w:val="24"/>
          <w:szCs w:val="24"/>
        </w:rPr>
        <w:t xml:space="preserve">(b) 4. (i)(1); CF 1-6 </w:t>
      </w:r>
    </w:p>
    <w:p w:rsidR="009C0088" w:rsidRPr="00551EB2" w:rsidRDefault="00675269" w:rsidP="00675269">
      <w:pPr>
        <w:pStyle w:val="PlainText"/>
        <w:numPr>
          <w:ilvl w:val="0"/>
          <w:numId w:val="3"/>
        </w:numPr>
        <w:tabs>
          <w:tab w:val="left" w:pos="1125"/>
        </w:tabs>
        <w:rPr>
          <w:rFonts w:ascii="Book Antiqua" w:eastAsia="MS Mincho" w:hAnsi="Book Antiqua"/>
          <w:sz w:val="24"/>
          <w:szCs w:val="24"/>
        </w:rPr>
      </w:pPr>
      <w:r w:rsidRPr="00551EB2">
        <w:rPr>
          <w:rFonts w:ascii="Book Antiqua" w:eastAsia="MS Mincho" w:hAnsi="Book Antiqua"/>
          <w:sz w:val="24"/>
          <w:szCs w:val="24"/>
        </w:rPr>
        <w:t>You will develop a por</w:t>
      </w:r>
      <w:r w:rsidR="00B01419">
        <w:rPr>
          <w:rFonts w:ascii="Book Antiqua" w:eastAsia="MS Mincho" w:hAnsi="Book Antiqua"/>
          <w:sz w:val="24"/>
          <w:szCs w:val="24"/>
        </w:rPr>
        <w:t>tfolio that will include:</w:t>
      </w:r>
      <w:r w:rsidR="00D44A1D" w:rsidRPr="00551EB2">
        <w:rPr>
          <w:rFonts w:ascii="Book Antiqua" w:eastAsia="MS Mincho" w:hAnsi="Book Antiqua"/>
          <w:sz w:val="24"/>
          <w:szCs w:val="24"/>
        </w:rPr>
        <w:t xml:space="preserve"> Libra</w:t>
      </w:r>
      <w:r w:rsidR="00A22B57" w:rsidRPr="00551EB2">
        <w:rPr>
          <w:rFonts w:ascii="Book Antiqua" w:eastAsia="MS Mincho" w:hAnsi="Book Antiqua"/>
          <w:sz w:val="24"/>
          <w:szCs w:val="24"/>
        </w:rPr>
        <w:t>ry assignment lesson plan; unit  290-3-3 06(2) (b) 4(i) (111), CF 1-4,</w:t>
      </w:r>
      <w:r w:rsidRPr="00551EB2">
        <w:rPr>
          <w:rFonts w:ascii="Book Antiqua" w:eastAsia="MS Mincho" w:hAnsi="Book Antiqua"/>
          <w:sz w:val="24"/>
          <w:szCs w:val="24"/>
        </w:rPr>
        <w:t xml:space="preserve"> service</w:t>
      </w:r>
      <w:r w:rsidR="00D44A1D" w:rsidRPr="00551EB2">
        <w:rPr>
          <w:rFonts w:ascii="Book Antiqua" w:eastAsia="MS Mincho" w:hAnsi="Book Antiqua"/>
          <w:sz w:val="24"/>
          <w:szCs w:val="24"/>
        </w:rPr>
        <w:t xml:space="preserve"> learning </w:t>
      </w:r>
      <w:r w:rsidRPr="00551EB2">
        <w:rPr>
          <w:rFonts w:ascii="Book Antiqua" w:eastAsia="MS Mincho" w:hAnsi="Book Antiqua"/>
          <w:sz w:val="24"/>
          <w:szCs w:val="24"/>
        </w:rPr>
        <w:t>project plan, Scott Fores man reading series reflection,</w:t>
      </w:r>
      <w:r w:rsidR="00D44A1D" w:rsidRPr="00551EB2">
        <w:rPr>
          <w:rFonts w:ascii="Book Antiqua" w:eastAsia="MS Mincho" w:hAnsi="Book Antiqua"/>
          <w:sz w:val="24"/>
          <w:szCs w:val="24"/>
        </w:rPr>
        <w:t xml:space="preserve"> (290-3-3.06(2)(b)4.(i)(1); CF 1-6;</w:t>
      </w:r>
      <w:r w:rsidR="00650716" w:rsidRPr="00551EB2">
        <w:rPr>
          <w:rFonts w:ascii="Book Antiqua" w:eastAsia="MS Mincho" w:hAnsi="Book Antiqua"/>
          <w:sz w:val="24"/>
          <w:szCs w:val="24"/>
        </w:rPr>
        <w:t xml:space="preserve"> Classroom</w:t>
      </w:r>
      <w:r w:rsidRPr="00551EB2">
        <w:rPr>
          <w:rFonts w:ascii="Book Antiqua" w:eastAsia="MS Mincho" w:hAnsi="Book Antiqua"/>
          <w:sz w:val="24"/>
          <w:szCs w:val="24"/>
        </w:rPr>
        <w:t xml:space="preserve"> plan 290-3-3-06(2) (b) 4.(i)((11)</w:t>
      </w:r>
      <w:r w:rsidR="00D44A1D" w:rsidRPr="00551EB2">
        <w:rPr>
          <w:rFonts w:ascii="Book Antiqua" w:eastAsia="MS Mincho" w:hAnsi="Book Antiqua"/>
          <w:sz w:val="24"/>
          <w:szCs w:val="24"/>
        </w:rPr>
        <w:t>,CF 3-5;</w:t>
      </w:r>
      <w:r w:rsidRPr="00551EB2">
        <w:rPr>
          <w:rFonts w:ascii="Book Antiqua" w:eastAsia="MS Mincho" w:hAnsi="Book Antiqua"/>
          <w:sz w:val="24"/>
          <w:szCs w:val="24"/>
        </w:rPr>
        <w:t xml:space="preserve"> and three hour block form.</w:t>
      </w:r>
    </w:p>
    <w:p w:rsidR="00687EBA" w:rsidRPr="00551EB2" w:rsidRDefault="00687EBA" w:rsidP="00687EBA">
      <w:pPr>
        <w:pStyle w:val="PlainText"/>
        <w:numPr>
          <w:ilvl w:val="0"/>
          <w:numId w:val="3"/>
        </w:numPr>
        <w:tabs>
          <w:tab w:val="left" w:pos="1125"/>
        </w:tabs>
        <w:rPr>
          <w:rFonts w:ascii="Book Antiqua" w:eastAsia="MS Mincho" w:hAnsi="Book Antiqua"/>
          <w:sz w:val="24"/>
          <w:szCs w:val="24"/>
        </w:rPr>
      </w:pPr>
      <w:r w:rsidRPr="00551EB2">
        <w:rPr>
          <w:rFonts w:ascii="Book Antiqua" w:eastAsia="MS Mincho" w:hAnsi="Book Antiqua"/>
          <w:sz w:val="24"/>
          <w:szCs w:val="24"/>
        </w:rPr>
        <w:t>You will be required to summarize a journal article concerning social studies instruction in the elementary school.  The summary must be typed. The summary should be a minimum of 2 pages and a maximum of 3 pages.  This assignment should include a summary of the article, and a personal assessment of the information in the article including information on how the information can help you teach social studies. The summary should adhere to current APA standards. Assignment must include the stapled summary, a rubric for assessment of the</w:t>
      </w:r>
      <w:r w:rsidR="001F6A79">
        <w:rPr>
          <w:rFonts w:ascii="Book Antiqua" w:eastAsia="MS Mincho" w:hAnsi="Book Antiqua"/>
          <w:sz w:val="24"/>
          <w:szCs w:val="24"/>
        </w:rPr>
        <w:t xml:space="preserve"> assignment to be found in Canvas</w:t>
      </w:r>
      <w:r w:rsidRPr="00551EB2">
        <w:rPr>
          <w:rFonts w:ascii="Book Antiqua" w:eastAsia="MS Mincho" w:hAnsi="Book Antiqua"/>
          <w:sz w:val="24"/>
          <w:szCs w:val="24"/>
        </w:rPr>
        <w:t xml:space="preserve">, and a copy of the article you summarized. Turn in the assignment in a manila folder with your name and section on the front cover.    </w:t>
      </w:r>
      <w:r w:rsidRPr="00551EB2">
        <w:rPr>
          <w:rFonts w:ascii="Book Antiqua" w:eastAsia="MS Mincho" w:hAnsi="Book Antiqua"/>
          <w:sz w:val="24"/>
          <w:szCs w:val="24"/>
          <w:u w:val="single"/>
        </w:rPr>
        <w:t>Summaries  are due at the</w:t>
      </w:r>
      <w:r w:rsidRPr="00551EB2">
        <w:rPr>
          <w:rFonts w:ascii="Book Antiqua" w:eastAsia="MS Mincho" w:hAnsi="Book Antiqua"/>
          <w:color w:val="FF0000"/>
          <w:sz w:val="24"/>
          <w:szCs w:val="24"/>
          <w:u w:val="single"/>
        </w:rPr>
        <w:t xml:space="preserve"> </w:t>
      </w:r>
      <w:r w:rsidRPr="00551EB2">
        <w:rPr>
          <w:rFonts w:ascii="Book Antiqua" w:eastAsia="MS Mincho" w:hAnsi="Book Antiqua"/>
          <w:sz w:val="24"/>
          <w:szCs w:val="24"/>
          <w:u w:val="single"/>
        </w:rPr>
        <w:t>beginning of the class period on the designated due date</w:t>
      </w:r>
      <w:r w:rsidRPr="00551EB2">
        <w:rPr>
          <w:rFonts w:ascii="Book Antiqua" w:eastAsia="MS Mincho" w:hAnsi="Book Antiqua"/>
          <w:color w:val="FF0000"/>
          <w:sz w:val="24"/>
          <w:szCs w:val="24"/>
        </w:rPr>
        <w:t>.</w:t>
      </w:r>
      <w:r w:rsidRPr="00551EB2">
        <w:rPr>
          <w:rFonts w:ascii="Book Antiqua" w:eastAsia="MS Mincho" w:hAnsi="Book Antiqua"/>
          <w:sz w:val="24"/>
          <w:szCs w:val="24"/>
        </w:rPr>
        <w:t xml:space="preserve">  Grades will be lowered for Summaries turned in later than the designated due date.  Summaries</w:t>
      </w:r>
      <w:r w:rsidR="00CE338D" w:rsidRPr="00551EB2">
        <w:rPr>
          <w:rFonts w:ascii="Book Antiqua" w:eastAsia="MS Mincho" w:hAnsi="Book Antiqua"/>
          <w:sz w:val="24"/>
          <w:szCs w:val="24"/>
        </w:rPr>
        <w:t xml:space="preserve"> will be assessed</w:t>
      </w:r>
      <w:r w:rsidRPr="00551EB2">
        <w:rPr>
          <w:rFonts w:ascii="Book Antiqua" w:eastAsia="MS Mincho" w:hAnsi="Book Antiqua"/>
          <w:sz w:val="24"/>
          <w:szCs w:val="24"/>
        </w:rPr>
        <w:t xml:space="preserve"> on content, spelling, sentence construction, and grammar</w:t>
      </w:r>
      <w:r w:rsidR="00A22B57" w:rsidRPr="00551EB2">
        <w:rPr>
          <w:rFonts w:ascii="Book Antiqua" w:eastAsia="MS Mincho" w:hAnsi="Book Antiqua"/>
          <w:sz w:val="24"/>
          <w:szCs w:val="24"/>
        </w:rPr>
        <w:t>.</w:t>
      </w:r>
    </w:p>
    <w:p w:rsidR="00FF2CA0" w:rsidRPr="00551EB2" w:rsidRDefault="00CE338D" w:rsidP="00C066FE">
      <w:pPr>
        <w:pStyle w:val="PlainText"/>
        <w:numPr>
          <w:ilvl w:val="0"/>
          <w:numId w:val="3"/>
        </w:numPr>
        <w:rPr>
          <w:rFonts w:ascii="Book Antiqua" w:eastAsia="MS Mincho" w:hAnsi="Book Antiqua"/>
          <w:sz w:val="24"/>
          <w:szCs w:val="24"/>
        </w:rPr>
      </w:pPr>
      <w:r w:rsidRPr="00551EB2">
        <w:rPr>
          <w:rFonts w:ascii="Book Antiqua" w:eastAsia="MS Mincho" w:hAnsi="Book Antiqua"/>
          <w:sz w:val="24"/>
          <w:szCs w:val="24"/>
        </w:rPr>
        <w:t>You</w:t>
      </w:r>
      <w:r w:rsidR="00687EBA" w:rsidRPr="00551EB2">
        <w:rPr>
          <w:rFonts w:ascii="Book Antiqua" w:eastAsia="MS Mincho" w:hAnsi="Book Antiqua"/>
          <w:sz w:val="24"/>
          <w:szCs w:val="24"/>
        </w:rPr>
        <w:t xml:space="preserve"> will be required to complete a three hour b</w:t>
      </w:r>
      <w:r w:rsidR="00C066FE" w:rsidRPr="00551EB2">
        <w:rPr>
          <w:rFonts w:ascii="Book Antiqua" w:eastAsia="MS Mincho" w:hAnsi="Book Antiqua"/>
          <w:sz w:val="24"/>
          <w:szCs w:val="24"/>
        </w:rPr>
        <w:t>lock observation in an assigned cluster school. See cluster school</w:t>
      </w:r>
      <w:r w:rsidR="009279FA" w:rsidRPr="00551EB2">
        <w:rPr>
          <w:rFonts w:ascii="Book Antiqua" w:eastAsia="MS Mincho" w:hAnsi="Book Antiqua"/>
          <w:sz w:val="24"/>
          <w:szCs w:val="24"/>
        </w:rPr>
        <w:t>s form.</w:t>
      </w:r>
      <w:r w:rsidR="00C066FE" w:rsidRPr="00551EB2">
        <w:rPr>
          <w:rFonts w:ascii="Book Antiqua" w:eastAsia="MS Mincho" w:hAnsi="Book Antiqua"/>
          <w:sz w:val="24"/>
          <w:szCs w:val="24"/>
        </w:rPr>
        <w:t xml:space="preserve">    </w:t>
      </w:r>
    </w:p>
    <w:p w:rsidR="00C066FE" w:rsidRPr="00551EB2" w:rsidRDefault="00C066FE" w:rsidP="00C066FE">
      <w:pPr>
        <w:pStyle w:val="PlainText"/>
        <w:ind w:left="1080"/>
        <w:rPr>
          <w:rFonts w:ascii="Book Antiqua" w:eastAsia="MS Mincho" w:hAnsi="Book Antiqua"/>
          <w:sz w:val="24"/>
          <w:szCs w:val="24"/>
        </w:rPr>
      </w:pPr>
    </w:p>
    <w:p w:rsidR="00FF2CA0" w:rsidRPr="00551EB2" w:rsidRDefault="00FF2CA0" w:rsidP="00FF2CA0">
      <w:pPr>
        <w:pStyle w:val="PlainText"/>
        <w:tabs>
          <w:tab w:val="left" w:pos="1125"/>
        </w:tabs>
        <w:rPr>
          <w:rFonts w:ascii="Book Antiqua" w:eastAsia="MS Mincho" w:hAnsi="Book Antiqua"/>
          <w:sz w:val="22"/>
          <w:szCs w:val="22"/>
        </w:rPr>
      </w:pPr>
    </w:p>
    <w:p w:rsidR="00FF2CA0" w:rsidRPr="00551EB2" w:rsidRDefault="00FF2CA0" w:rsidP="00FF2CA0">
      <w:pPr>
        <w:pStyle w:val="PlainText"/>
        <w:tabs>
          <w:tab w:val="left" w:pos="1125"/>
        </w:tabs>
        <w:rPr>
          <w:rFonts w:ascii="Book Antiqua" w:eastAsia="MS Mincho" w:hAnsi="Book Antiqua"/>
          <w:sz w:val="22"/>
          <w:szCs w:val="22"/>
        </w:rPr>
      </w:pPr>
    </w:p>
    <w:p w:rsidR="000840B8" w:rsidRPr="00551EB2" w:rsidRDefault="000840B8" w:rsidP="00FF2CA0">
      <w:pPr>
        <w:pStyle w:val="PlainText"/>
        <w:tabs>
          <w:tab w:val="left" w:pos="1125"/>
        </w:tabs>
        <w:rPr>
          <w:rFonts w:ascii="Book Antiqua" w:eastAsia="MS Mincho" w:hAnsi="Book Antiqua"/>
          <w:sz w:val="24"/>
          <w:szCs w:val="24"/>
          <w:u w:val="single"/>
        </w:rPr>
      </w:pPr>
    </w:p>
    <w:p w:rsidR="000840B8" w:rsidRPr="00551EB2" w:rsidRDefault="000840B8" w:rsidP="00FF2CA0">
      <w:pPr>
        <w:pStyle w:val="PlainText"/>
        <w:tabs>
          <w:tab w:val="left" w:pos="1125"/>
        </w:tabs>
        <w:rPr>
          <w:rFonts w:ascii="Book Antiqua" w:eastAsia="MS Mincho" w:hAnsi="Book Antiqua"/>
          <w:sz w:val="24"/>
          <w:szCs w:val="24"/>
          <w:u w:val="single"/>
        </w:rPr>
      </w:pPr>
    </w:p>
    <w:p w:rsidR="00FF2CA0" w:rsidRPr="00551EB2" w:rsidRDefault="00FF2CA0" w:rsidP="00FF2CA0">
      <w:pPr>
        <w:pStyle w:val="PlainText"/>
        <w:tabs>
          <w:tab w:val="left" w:pos="1125"/>
        </w:tabs>
        <w:rPr>
          <w:rFonts w:ascii="Book Antiqua" w:eastAsia="MS Mincho" w:hAnsi="Book Antiqua"/>
          <w:sz w:val="24"/>
          <w:szCs w:val="24"/>
          <w:u w:val="single"/>
        </w:rPr>
      </w:pPr>
      <w:r w:rsidRPr="00551EB2">
        <w:rPr>
          <w:rFonts w:ascii="Book Antiqua" w:eastAsia="MS Mincho" w:hAnsi="Book Antiqua"/>
          <w:sz w:val="24"/>
          <w:szCs w:val="24"/>
          <w:u w:val="single"/>
        </w:rPr>
        <w:t>Assessment:</w:t>
      </w:r>
    </w:p>
    <w:p w:rsidR="00FF2CA0" w:rsidRPr="00551EB2" w:rsidRDefault="00FF2CA0" w:rsidP="00FF2CA0">
      <w:pPr>
        <w:pStyle w:val="PlainText"/>
        <w:tabs>
          <w:tab w:val="left" w:pos="1125"/>
        </w:tabs>
        <w:rPr>
          <w:rFonts w:ascii="Book Antiqua" w:eastAsia="MS Mincho" w:hAnsi="Book Antiqua"/>
          <w:sz w:val="24"/>
          <w:szCs w:val="24"/>
        </w:rPr>
      </w:pPr>
      <w:r w:rsidRPr="00551EB2">
        <w:rPr>
          <w:rFonts w:ascii="Book Antiqua" w:eastAsia="MS Mincho" w:hAnsi="Book Antiqua"/>
          <w:sz w:val="24"/>
          <w:szCs w:val="24"/>
        </w:rPr>
        <w:tab/>
      </w:r>
    </w:p>
    <w:p w:rsidR="009C0088" w:rsidRPr="00551EB2" w:rsidRDefault="00FF2CA0" w:rsidP="00FF2CA0">
      <w:pPr>
        <w:pStyle w:val="PlainText"/>
        <w:ind w:left="1125" w:hanging="405"/>
        <w:rPr>
          <w:rFonts w:ascii="Book Antiqua" w:eastAsia="MS Mincho" w:hAnsi="Book Antiqua"/>
          <w:sz w:val="24"/>
          <w:szCs w:val="24"/>
        </w:rPr>
      </w:pPr>
      <w:r w:rsidRPr="00551EB2">
        <w:rPr>
          <w:rFonts w:ascii="Book Antiqua" w:eastAsia="MS Mincho" w:hAnsi="Book Antiqua"/>
          <w:sz w:val="22"/>
          <w:szCs w:val="22"/>
        </w:rPr>
        <w:tab/>
      </w:r>
      <w:r w:rsidRPr="00551EB2">
        <w:rPr>
          <w:rFonts w:ascii="Book Antiqua" w:eastAsia="MS Mincho" w:hAnsi="Book Antiqua"/>
          <w:sz w:val="24"/>
          <w:szCs w:val="24"/>
        </w:rPr>
        <w:t>There will be three major tests du</w:t>
      </w:r>
      <w:r w:rsidR="004F6792" w:rsidRPr="00551EB2">
        <w:rPr>
          <w:rFonts w:ascii="Book Antiqua" w:eastAsia="MS Mincho" w:hAnsi="Book Antiqua"/>
          <w:sz w:val="24"/>
          <w:szCs w:val="24"/>
        </w:rPr>
        <w:t>ring the semester: midterm exam (objectives</w:t>
      </w:r>
      <w:r w:rsidRPr="00551EB2">
        <w:rPr>
          <w:rFonts w:ascii="Book Antiqua" w:eastAsia="MS Mincho" w:hAnsi="Book Antiqua"/>
          <w:sz w:val="24"/>
          <w:szCs w:val="24"/>
        </w:rPr>
        <w:t xml:space="preserve"> </w:t>
      </w:r>
      <w:r w:rsidR="00861690" w:rsidRPr="00551EB2">
        <w:rPr>
          <w:rFonts w:ascii="Book Antiqua" w:eastAsia="MS Mincho" w:hAnsi="Book Antiqua"/>
          <w:sz w:val="24"/>
          <w:szCs w:val="24"/>
        </w:rPr>
        <w:t>1.2.</w:t>
      </w:r>
      <w:r w:rsidR="003256F8" w:rsidRPr="00551EB2">
        <w:rPr>
          <w:rFonts w:ascii="Book Antiqua" w:eastAsia="MS Mincho" w:hAnsi="Book Antiqua"/>
          <w:sz w:val="24"/>
          <w:szCs w:val="24"/>
        </w:rPr>
        <w:t>6,</w:t>
      </w:r>
      <w:r w:rsidR="00861690" w:rsidRPr="00551EB2">
        <w:rPr>
          <w:rFonts w:ascii="Book Antiqua" w:eastAsia="MS Mincho" w:hAnsi="Book Antiqua"/>
          <w:sz w:val="24"/>
          <w:szCs w:val="24"/>
        </w:rPr>
        <w:t>8</w:t>
      </w:r>
      <w:r w:rsidR="00C90F52" w:rsidRPr="00551EB2">
        <w:rPr>
          <w:rFonts w:ascii="Book Antiqua" w:eastAsia="MS Mincho" w:hAnsi="Book Antiqua"/>
          <w:sz w:val="24"/>
          <w:szCs w:val="24"/>
        </w:rPr>
        <w:t>)</w:t>
      </w:r>
      <w:r w:rsidR="00861690" w:rsidRPr="00551EB2">
        <w:rPr>
          <w:rFonts w:ascii="Book Antiqua" w:eastAsia="MS Mincho" w:hAnsi="Book Antiqua"/>
          <w:sz w:val="24"/>
          <w:szCs w:val="24"/>
        </w:rPr>
        <w:t>; final exam</w:t>
      </w:r>
      <w:r w:rsidR="003256F8" w:rsidRPr="00551EB2">
        <w:rPr>
          <w:rFonts w:ascii="Book Antiqua" w:eastAsia="MS Mincho" w:hAnsi="Book Antiqua"/>
          <w:sz w:val="24"/>
          <w:szCs w:val="24"/>
        </w:rPr>
        <w:t xml:space="preserve"> </w:t>
      </w:r>
      <w:r w:rsidR="00C90F52" w:rsidRPr="00551EB2">
        <w:rPr>
          <w:rFonts w:ascii="Book Antiqua" w:eastAsia="MS Mincho" w:hAnsi="Book Antiqua"/>
          <w:sz w:val="24"/>
          <w:szCs w:val="24"/>
        </w:rPr>
        <w:t>(</w:t>
      </w:r>
      <w:r w:rsidR="004F6792" w:rsidRPr="00551EB2">
        <w:rPr>
          <w:rFonts w:ascii="Book Antiqua" w:eastAsia="MS Mincho" w:hAnsi="Book Antiqua"/>
          <w:sz w:val="24"/>
          <w:szCs w:val="24"/>
        </w:rPr>
        <w:t>objectives</w:t>
      </w:r>
      <w:r w:rsidR="003256F8" w:rsidRPr="00551EB2">
        <w:rPr>
          <w:rFonts w:ascii="Book Antiqua" w:eastAsia="MS Mincho" w:hAnsi="Book Antiqua"/>
          <w:sz w:val="24"/>
          <w:szCs w:val="24"/>
        </w:rPr>
        <w:t xml:space="preserve"> 9,</w:t>
      </w:r>
      <w:r w:rsidR="004F6792" w:rsidRPr="00551EB2">
        <w:rPr>
          <w:rFonts w:ascii="Book Antiqua" w:eastAsia="MS Mincho" w:hAnsi="Book Antiqua"/>
          <w:sz w:val="24"/>
          <w:szCs w:val="24"/>
        </w:rPr>
        <w:t xml:space="preserve"> </w:t>
      </w:r>
      <w:r w:rsidR="00C90F52" w:rsidRPr="00551EB2">
        <w:rPr>
          <w:rFonts w:ascii="Book Antiqua" w:eastAsia="MS Mincho" w:hAnsi="Book Antiqua"/>
          <w:sz w:val="24"/>
          <w:szCs w:val="24"/>
        </w:rPr>
        <w:t xml:space="preserve">10,11,12); </w:t>
      </w:r>
      <w:r w:rsidR="00861690" w:rsidRPr="00551EB2">
        <w:rPr>
          <w:rFonts w:ascii="Book Antiqua" w:eastAsia="MS Mincho" w:hAnsi="Book Antiqua"/>
          <w:sz w:val="24"/>
          <w:szCs w:val="24"/>
        </w:rPr>
        <w:t xml:space="preserve">content exam </w:t>
      </w:r>
      <w:r w:rsidR="00C90F52" w:rsidRPr="00551EB2">
        <w:rPr>
          <w:rFonts w:ascii="Book Antiqua" w:eastAsia="MS Mincho" w:hAnsi="Book Antiqua"/>
          <w:sz w:val="24"/>
          <w:szCs w:val="24"/>
        </w:rPr>
        <w:t xml:space="preserve">(objective 7); Standard </w:t>
      </w:r>
      <w:r w:rsidRPr="00551EB2">
        <w:rPr>
          <w:rFonts w:ascii="Book Antiqua" w:eastAsia="MS Mincho" w:hAnsi="Book Antiqua"/>
          <w:sz w:val="24"/>
          <w:szCs w:val="24"/>
        </w:rPr>
        <w:t>(290-3-3.06(2)(b)4.(i)(1)</w:t>
      </w:r>
      <w:r w:rsidR="00C90F52" w:rsidRPr="00551EB2">
        <w:rPr>
          <w:rFonts w:ascii="Book Antiqua" w:eastAsia="MS Mincho" w:hAnsi="Book Antiqua"/>
          <w:sz w:val="24"/>
          <w:szCs w:val="24"/>
        </w:rPr>
        <w:t>C</w:t>
      </w:r>
      <w:r w:rsidR="00D33351" w:rsidRPr="00551EB2">
        <w:rPr>
          <w:rFonts w:ascii="Book Antiqua" w:eastAsia="MS Mincho" w:hAnsi="Book Antiqua"/>
          <w:sz w:val="24"/>
          <w:szCs w:val="24"/>
        </w:rPr>
        <w:t>F 1-6</w:t>
      </w:r>
      <w:r w:rsidR="003256F8" w:rsidRPr="00551EB2">
        <w:rPr>
          <w:rFonts w:ascii="Book Antiqua" w:eastAsia="MS Mincho" w:hAnsi="Book Antiqua"/>
          <w:sz w:val="24"/>
          <w:szCs w:val="24"/>
        </w:rPr>
        <w:t xml:space="preserve"> </w:t>
      </w:r>
      <w:r w:rsidR="00861690" w:rsidRPr="00551EB2">
        <w:rPr>
          <w:rFonts w:ascii="Book Antiqua" w:eastAsia="MS Mincho" w:hAnsi="Book Antiqua"/>
          <w:sz w:val="24"/>
          <w:szCs w:val="24"/>
        </w:rPr>
        <w:t>will be assessed in</w:t>
      </w:r>
      <w:r w:rsidR="00FF36A4" w:rsidRPr="00551EB2">
        <w:rPr>
          <w:rFonts w:ascii="Book Antiqua" w:eastAsia="MS Mincho" w:hAnsi="Book Antiqua"/>
          <w:sz w:val="24"/>
          <w:szCs w:val="24"/>
        </w:rPr>
        <w:t xml:space="preserve"> portfolio,</w:t>
      </w:r>
      <w:r w:rsidR="003256F8" w:rsidRPr="00551EB2">
        <w:rPr>
          <w:rFonts w:ascii="Book Antiqua" w:eastAsia="MS Mincho" w:hAnsi="Book Antiqua"/>
          <w:sz w:val="24"/>
          <w:szCs w:val="24"/>
        </w:rPr>
        <w:t xml:space="preserve">  </w:t>
      </w:r>
      <w:r w:rsidR="00B01419">
        <w:rPr>
          <w:rFonts w:ascii="Book Antiqua" w:eastAsia="MS Mincho" w:hAnsi="Book Antiqua"/>
          <w:sz w:val="24"/>
          <w:szCs w:val="24"/>
        </w:rPr>
        <w:t>A</w:t>
      </w:r>
      <w:r w:rsidR="003256F8" w:rsidRPr="00551EB2">
        <w:rPr>
          <w:rFonts w:ascii="Book Antiqua" w:eastAsia="MS Mincho" w:hAnsi="Book Antiqua"/>
          <w:sz w:val="24"/>
          <w:szCs w:val="24"/>
        </w:rPr>
        <w:t xml:space="preserve">ssignment (objective 3); </w:t>
      </w:r>
      <w:r w:rsidR="00FF36A4" w:rsidRPr="00551EB2">
        <w:rPr>
          <w:rFonts w:ascii="Book Antiqua" w:eastAsia="MS Mincho" w:hAnsi="Book Antiqua"/>
          <w:sz w:val="24"/>
          <w:szCs w:val="24"/>
        </w:rPr>
        <w:t>)</w:t>
      </w:r>
      <w:r w:rsidR="00861690" w:rsidRPr="00551EB2">
        <w:rPr>
          <w:rFonts w:ascii="Book Antiqua" w:eastAsia="MS Mincho" w:hAnsi="Book Antiqua"/>
          <w:sz w:val="24"/>
          <w:szCs w:val="24"/>
        </w:rPr>
        <w:t>Standard</w:t>
      </w:r>
      <w:r w:rsidRPr="00551EB2">
        <w:rPr>
          <w:rFonts w:ascii="Book Antiqua" w:eastAsia="MS Mincho" w:hAnsi="Book Antiqua"/>
          <w:sz w:val="24"/>
          <w:szCs w:val="24"/>
        </w:rPr>
        <w:t xml:space="preserve"> </w:t>
      </w:r>
      <w:r w:rsidR="00D33351" w:rsidRPr="00551EB2">
        <w:rPr>
          <w:rFonts w:ascii="Book Antiqua" w:eastAsia="MS Mincho" w:hAnsi="Book Antiqua"/>
          <w:sz w:val="24"/>
          <w:szCs w:val="24"/>
        </w:rPr>
        <w:t>290-3-3-06(2) (b) 4.(i)</w:t>
      </w:r>
      <w:r w:rsidRPr="00551EB2">
        <w:rPr>
          <w:rFonts w:ascii="Book Antiqua" w:eastAsia="MS Mincho" w:hAnsi="Book Antiqua"/>
          <w:sz w:val="24"/>
          <w:szCs w:val="24"/>
        </w:rPr>
        <w:t>(11</w:t>
      </w:r>
      <w:r w:rsidR="00D33351" w:rsidRPr="00551EB2">
        <w:rPr>
          <w:rFonts w:ascii="Book Antiqua" w:eastAsia="MS Mincho" w:hAnsi="Book Antiqua"/>
          <w:sz w:val="24"/>
          <w:szCs w:val="24"/>
        </w:rPr>
        <w:t>)CF 3-</w:t>
      </w:r>
      <w:r w:rsidR="00861690" w:rsidRPr="00551EB2">
        <w:rPr>
          <w:rFonts w:ascii="Book Antiqua" w:eastAsia="MS Mincho" w:hAnsi="Book Antiqua"/>
          <w:sz w:val="24"/>
          <w:szCs w:val="24"/>
        </w:rPr>
        <w:t>5) will be assessed</w:t>
      </w:r>
      <w:r w:rsidR="00B01419">
        <w:rPr>
          <w:rFonts w:ascii="Book Antiqua" w:eastAsia="MS Mincho" w:hAnsi="Book Antiqua"/>
          <w:sz w:val="24"/>
          <w:szCs w:val="24"/>
        </w:rPr>
        <w:t xml:space="preserve"> on midterm, A</w:t>
      </w:r>
      <w:r w:rsidR="00D33351" w:rsidRPr="00551EB2">
        <w:rPr>
          <w:rFonts w:ascii="Book Antiqua" w:eastAsia="MS Mincho" w:hAnsi="Book Antiqua"/>
          <w:sz w:val="24"/>
          <w:szCs w:val="24"/>
        </w:rPr>
        <w:t>ssignment</w:t>
      </w:r>
      <w:r w:rsidR="003256F8" w:rsidRPr="00551EB2">
        <w:rPr>
          <w:rFonts w:ascii="Book Antiqua" w:eastAsia="MS Mincho" w:hAnsi="Book Antiqua"/>
          <w:sz w:val="24"/>
          <w:szCs w:val="24"/>
        </w:rPr>
        <w:t xml:space="preserve"> (objective 4)</w:t>
      </w:r>
      <w:r w:rsidR="00D33351" w:rsidRPr="00551EB2">
        <w:rPr>
          <w:rFonts w:ascii="Book Antiqua" w:eastAsia="MS Mincho" w:hAnsi="Book Antiqua"/>
          <w:sz w:val="24"/>
          <w:szCs w:val="24"/>
        </w:rPr>
        <w:t xml:space="preserve">; Standard </w:t>
      </w:r>
      <w:r w:rsidRPr="00551EB2">
        <w:rPr>
          <w:rFonts w:ascii="Book Antiqua" w:eastAsia="MS Mincho" w:hAnsi="Book Antiqua"/>
          <w:sz w:val="24"/>
          <w:szCs w:val="24"/>
        </w:rPr>
        <w:t>290 3-3-.06(2)(b)4.(i)(111)</w:t>
      </w:r>
      <w:r w:rsidR="003256F8" w:rsidRPr="00551EB2">
        <w:rPr>
          <w:rFonts w:ascii="Book Antiqua" w:eastAsia="MS Mincho" w:hAnsi="Book Antiqua"/>
          <w:sz w:val="24"/>
          <w:szCs w:val="24"/>
        </w:rPr>
        <w:t xml:space="preserve"> CF 1-4</w:t>
      </w:r>
      <w:r w:rsidR="00D33351" w:rsidRPr="00551EB2">
        <w:rPr>
          <w:rFonts w:ascii="Book Antiqua" w:eastAsia="MS Mincho" w:hAnsi="Book Antiqua"/>
          <w:sz w:val="24"/>
          <w:szCs w:val="24"/>
        </w:rPr>
        <w:t xml:space="preserve">  will be assessed</w:t>
      </w:r>
      <w:r w:rsidR="00B01419">
        <w:rPr>
          <w:rFonts w:ascii="Book Antiqua" w:eastAsia="MS Mincho" w:hAnsi="Book Antiqua"/>
          <w:sz w:val="24"/>
          <w:szCs w:val="24"/>
        </w:rPr>
        <w:t xml:space="preserve"> in unit, A</w:t>
      </w:r>
      <w:r w:rsidR="003256F8" w:rsidRPr="00551EB2">
        <w:rPr>
          <w:rFonts w:ascii="Book Antiqua" w:eastAsia="MS Mincho" w:hAnsi="Book Antiqua"/>
          <w:sz w:val="24"/>
          <w:szCs w:val="24"/>
        </w:rPr>
        <w:t>ssignment (objective 5).</w:t>
      </w:r>
      <w:r w:rsidRPr="00551EB2">
        <w:rPr>
          <w:rFonts w:ascii="Book Antiqua" w:eastAsia="MS Mincho" w:hAnsi="Book Antiqua"/>
          <w:sz w:val="24"/>
          <w:szCs w:val="24"/>
        </w:rPr>
        <w:t xml:space="preserve"> Other grades will come from article summary</w:t>
      </w:r>
      <w:r w:rsidR="003256F8" w:rsidRPr="00551EB2">
        <w:rPr>
          <w:rFonts w:ascii="Book Antiqua" w:eastAsia="MS Mincho" w:hAnsi="Book Antiqua"/>
          <w:sz w:val="24"/>
          <w:szCs w:val="24"/>
        </w:rPr>
        <w:t xml:space="preserve"> </w:t>
      </w:r>
      <w:r w:rsidRPr="00551EB2">
        <w:rPr>
          <w:rFonts w:ascii="Book Antiqua" w:eastAsia="MS Mincho" w:hAnsi="Book Antiqua"/>
          <w:sz w:val="24"/>
          <w:szCs w:val="24"/>
        </w:rPr>
        <w:t>(scoring guide assessment) and portfolio (scoring guide assessment).</w:t>
      </w:r>
    </w:p>
    <w:p w:rsidR="009C0088" w:rsidRPr="00551EB2" w:rsidRDefault="009C0088" w:rsidP="00687EBA">
      <w:pPr>
        <w:pStyle w:val="PlainText"/>
        <w:ind w:left="1080"/>
        <w:rPr>
          <w:rFonts w:ascii="Book Antiqua" w:eastAsia="MS Mincho" w:hAnsi="Book Antiqua"/>
          <w:sz w:val="24"/>
          <w:szCs w:val="24"/>
        </w:rPr>
      </w:pPr>
    </w:p>
    <w:p w:rsidR="009C0088" w:rsidRPr="00551EB2" w:rsidRDefault="009C0088" w:rsidP="009C0088">
      <w:pPr>
        <w:pStyle w:val="PlainText"/>
        <w:ind w:left="720"/>
        <w:rPr>
          <w:rFonts w:ascii="Book Antiqua" w:eastAsia="MS Mincho" w:hAnsi="Book Antiqua"/>
          <w:sz w:val="24"/>
          <w:szCs w:val="24"/>
        </w:rPr>
      </w:pPr>
    </w:p>
    <w:p w:rsidR="00675269" w:rsidRPr="00551EB2" w:rsidRDefault="00675269" w:rsidP="00675269">
      <w:pPr>
        <w:pStyle w:val="PlainText"/>
        <w:tabs>
          <w:tab w:val="left" w:pos="1125"/>
        </w:tabs>
        <w:ind w:left="1080"/>
        <w:rPr>
          <w:rFonts w:ascii="Book Antiqua" w:eastAsia="MS Mincho" w:hAnsi="Book Antiqua"/>
          <w:sz w:val="24"/>
          <w:szCs w:val="24"/>
          <w:u w:val="single"/>
        </w:rPr>
      </w:pPr>
    </w:p>
    <w:p w:rsidR="009C0088" w:rsidRPr="00551EB2" w:rsidRDefault="009C0088" w:rsidP="009C0088">
      <w:pPr>
        <w:pStyle w:val="PlainText"/>
        <w:rPr>
          <w:rFonts w:ascii="Book Antiqua" w:eastAsia="MS Mincho" w:hAnsi="Book Antiqua"/>
          <w:sz w:val="24"/>
          <w:szCs w:val="24"/>
          <w:u w:val="single"/>
        </w:rPr>
      </w:pPr>
      <w:r w:rsidRPr="00551EB2">
        <w:rPr>
          <w:rFonts w:ascii="Book Antiqua" w:eastAsia="MS Mincho" w:hAnsi="Book Antiqua"/>
          <w:bCs/>
          <w:sz w:val="24"/>
          <w:szCs w:val="24"/>
          <w:u w:val="single"/>
        </w:rPr>
        <w:t>Grading Procedures</w:t>
      </w:r>
      <w:r w:rsidRPr="00551EB2">
        <w:rPr>
          <w:rFonts w:ascii="Book Antiqua" w:eastAsia="MS Mincho" w:hAnsi="Book Antiqua"/>
          <w:sz w:val="24"/>
          <w:szCs w:val="24"/>
          <w:u w:val="single"/>
        </w:rPr>
        <w:t>:</w:t>
      </w:r>
    </w:p>
    <w:p w:rsidR="00635203" w:rsidRPr="00551EB2" w:rsidRDefault="00635203" w:rsidP="009C0088">
      <w:pPr>
        <w:pStyle w:val="PlainText"/>
        <w:rPr>
          <w:rFonts w:ascii="Book Antiqua" w:eastAsia="MS Mincho" w:hAnsi="Book Antiqua"/>
          <w:sz w:val="24"/>
          <w:szCs w:val="24"/>
        </w:rPr>
      </w:pPr>
    </w:p>
    <w:p w:rsidR="009C0088" w:rsidRPr="00551EB2" w:rsidRDefault="009C0088" w:rsidP="009C0088">
      <w:pPr>
        <w:pStyle w:val="PlainText"/>
        <w:ind w:left="720"/>
        <w:rPr>
          <w:rFonts w:ascii="Book Antiqua" w:eastAsia="MS Mincho" w:hAnsi="Book Antiqua"/>
          <w:sz w:val="24"/>
          <w:szCs w:val="24"/>
        </w:rPr>
      </w:pPr>
      <w:r w:rsidRPr="00551EB2">
        <w:rPr>
          <w:rFonts w:ascii="Book Antiqua" w:eastAsia="MS Mincho" w:hAnsi="Book Antiqua"/>
          <w:sz w:val="24"/>
          <w:szCs w:val="24"/>
        </w:rPr>
        <w:t xml:space="preserve">Final grade will be determined by averaging the grades on tests, portfolio, and article critique.  The clinicals and all other group assignments are </w:t>
      </w:r>
      <w:r w:rsidRPr="00551EB2">
        <w:rPr>
          <w:rFonts w:ascii="Book Antiqua" w:eastAsia="MS Mincho" w:hAnsi="Book Antiqua"/>
          <w:sz w:val="24"/>
          <w:szCs w:val="24"/>
          <w:u w:val="single"/>
        </w:rPr>
        <w:t>basic requirements</w:t>
      </w:r>
      <w:r w:rsidRPr="00551EB2">
        <w:rPr>
          <w:rFonts w:ascii="Book Antiqua" w:eastAsia="MS Mincho" w:hAnsi="Book Antiqua"/>
          <w:sz w:val="24"/>
          <w:szCs w:val="24"/>
        </w:rPr>
        <w:t xml:space="preserve"> for this course and must be completed at the designated time to successfully complete the course.  </w:t>
      </w:r>
    </w:p>
    <w:p w:rsidR="009C0088" w:rsidRPr="00551EB2" w:rsidRDefault="009C0088" w:rsidP="009C0088">
      <w:pPr>
        <w:pStyle w:val="PlainText"/>
        <w:rPr>
          <w:rFonts w:ascii="Book Antiqua" w:eastAsia="MS Mincho" w:hAnsi="Book Antiqua"/>
          <w:sz w:val="24"/>
          <w:szCs w:val="24"/>
        </w:rPr>
      </w:pPr>
      <w:r w:rsidRPr="00551EB2">
        <w:rPr>
          <w:rFonts w:ascii="Book Antiqua" w:eastAsia="MS Mincho" w:hAnsi="Book Antiqua"/>
          <w:sz w:val="24"/>
          <w:szCs w:val="24"/>
        </w:rPr>
        <w:tab/>
        <w:t>100 - 93 = A</w:t>
      </w:r>
    </w:p>
    <w:p w:rsidR="009C0088" w:rsidRPr="00551EB2" w:rsidRDefault="009C0088" w:rsidP="009C0088">
      <w:pPr>
        <w:pStyle w:val="PlainText"/>
        <w:rPr>
          <w:rFonts w:ascii="Book Antiqua" w:eastAsia="MS Mincho" w:hAnsi="Book Antiqua"/>
          <w:sz w:val="24"/>
          <w:szCs w:val="24"/>
        </w:rPr>
      </w:pPr>
      <w:r w:rsidRPr="00551EB2">
        <w:rPr>
          <w:rFonts w:ascii="Book Antiqua" w:eastAsia="MS Mincho" w:hAnsi="Book Antiqua"/>
          <w:sz w:val="24"/>
          <w:szCs w:val="24"/>
        </w:rPr>
        <w:tab/>
        <w:t xml:space="preserve"> 92 - 84 = B</w:t>
      </w:r>
    </w:p>
    <w:p w:rsidR="009C0088" w:rsidRPr="00551EB2" w:rsidRDefault="009C0088" w:rsidP="009C0088">
      <w:pPr>
        <w:pStyle w:val="PlainText"/>
        <w:rPr>
          <w:rFonts w:ascii="Book Antiqua" w:eastAsia="MS Mincho" w:hAnsi="Book Antiqua"/>
          <w:sz w:val="24"/>
          <w:szCs w:val="24"/>
        </w:rPr>
      </w:pPr>
      <w:r w:rsidRPr="00551EB2">
        <w:rPr>
          <w:rFonts w:ascii="Book Antiqua" w:eastAsia="MS Mincho" w:hAnsi="Book Antiqua"/>
          <w:sz w:val="24"/>
          <w:szCs w:val="24"/>
        </w:rPr>
        <w:tab/>
        <w:t xml:space="preserve"> 83 - 75 = C</w:t>
      </w:r>
    </w:p>
    <w:p w:rsidR="009C0088" w:rsidRPr="00551EB2" w:rsidRDefault="009C0088" w:rsidP="009C0088">
      <w:pPr>
        <w:pStyle w:val="PlainText"/>
        <w:rPr>
          <w:rFonts w:ascii="Book Antiqua" w:eastAsia="MS Mincho" w:hAnsi="Book Antiqua"/>
          <w:sz w:val="24"/>
          <w:szCs w:val="24"/>
        </w:rPr>
      </w:pPr>
      <w:r w:rsidRPr="00551EB2">
        <w:rPr>
          <w:rFonts w:ascii="Book Antiqua" w:eastAsia="MS Mincho" w:hAnsi="Book Antiqua"/>
          <w:sz w:val="24"/>
          <w:szCs w:val="24"/>
        </w:rPr>
        <w:tab/>
        <w:t xml:space="preserve"> 74 - 65 = D</w:t>
      </w:r>
    </w:p>
    <w:p w:rsidR="009C0088" w:rsidRPr="00551EB2" w:rsidRDefault="009C0088" w:rsidP="009C0088">
      <w:pPr>
        <w:pStyle w:val="PlainText"/>
        <w:rPr>
          <w:rFonts w:ascii="Book Antiqua" w:eastAsia="MS Mincho" w:hAnsi="Book Antiqua"/>
          <w:sz w:val="24"/>
          <w:szCs w:val="24"/>
        </w:rPr>
      </w:pPr>
      <w:r w:rsidRPr="00551EB2">
        <w:rPr>
          <w:rFonts w:ascii="Book Antiqua" w:eastAsia="MS Mincho" w:hAnsi="Book Antiqua"/>
          <w:sz w:val="24"/>
          <w:szCs w:val="24"/>
        </w:rPr>
        <w:tab/>
        <w:t xml:space="preserve"> 64 - 0   = F</w:t>
      </w:r>
    </w:p>
    <w:p w:rsidR="009C0088" w:rsidRPr="00551EB2" w:rsidRDefault="009C0088" w:rsidP="009C0088">
      <w:pPr>
        <w:pStyle w:val="PlainText"/>
        <w:rPr>
          <w:rFonts w:ascii="Book Antiqua" w:eastAsia="MS Mincho" w:hAnsi="Book Antiqua"/>
          <w:sz w:val="24"/>
          <w:szCs w:val="24"/>
        </w:rPr>
      </w:pPr>
    </w:p>
    <w:p w:rsidR="009C0088" w:rsidRPr="00551EB2" w:rsidRDefault="009C0088" w:rsidP="009C0088">
      <w:pPr>
        <w:pStyle w:val="PlainText"/>
        <w:ind w:left="720"/>
        <w:rPr>
          <w:rFonts w:ascii="Book Antiqua" w:eastAsia="MS Mincho" w:hAnsi="Book Antiqua"/>
          <w:sz w:val="24"/>
          <w:szCs w:val="24"/>
        </w:rPr>
      </w:pPr>
      <w:r w:rsidRPr="00551EB2">
        <w:rPr>
          <w:rFonts w:ascii="Book Antiqua" w:eastAsia="MS Mincho" w:hAnsi="Book Antiqua"/>
          <w:sz w:val="24"/>
          <w:szCs w:val="24"/>
        </w:rPr>
        <w:t>1.  All requirements of the course must be satisfactorily completed to receive credit for the course.</w:t>
      </w:r>
    </w:p>
    <w:p w:rsidR="009C0088" w:rsidRPr="00551EB2" w:rsidRDefault="009C0088" w:rsidP="009C0088">
      <w:pPr>
        <w:pStyle w:val="PlainText"/>
        <w:ind w:left="720"/>
        <w:rPr>
          <w:rFonts w:ascii="Book Antiqua" w:eastAsia="MS Mincho" w:hAnsi="Book Antiqua"/>
          <w:sz w:val="24"/>
          <w:szCs w:val="24"/>
        </w:rPr>
      </w:pPr>
      <w:r w:rsidRPr="00551EB2">
        <w:rPr>
          <w:rFonts w:ascii="Book Antiqua" w:eastAsia="MS Mincho" w:hAnsi="Book Antiqua"/>
          <w:sz w:val="24"/>
          <w:szCs w:val="24"/>
        </w:rPr>
        <w:t>2.  To apply credit for this course to a Teacher Education program, the candidate must earn a C or better.</w:t>
      </w:r>
    </w:p>
    <w:p w:rsidR="009C0088" w:rsidRDefault="009C0088" w:rsidP="009C0088">
      <w:pPr>
        <w:pStyle w:val="PlainText"/>
        <w:ind w:left="720"/>
        <w:rPr>
          <w:rFonts w:ascii="Book Antiqua" w:eastAsia="MS Mincho" w:hAnsi="Book Antiqua"/>
          <w:sz w:val="24"/>
          <w:szCs w:val="24"/>
        </w:rPr>
      </w:pPr>
      <w:r w:rsidRPr="00551EB2">
        <w:rPr>
          <w:rFonts w:ascii="Book Antiqua" w:eastAsia="MS Mincho" w:hAnsi="Book Antiqua"/>
          <w:sz w:val="24"/>
          <w:szCs w:val="24"/>
        </w:rPr>
        <w:t>3.  To earn a grade of C or better a student must demonstrate proficiency in written and oral grammar skills.</w:t>
      </w:r>
    </w:p>
    <w:p w:rsidR="001F6A79" w:rsidRDefault="001F6A79" w:rsidP="009C0088">
      <w:pPr>
        <w:pStyle w:val="PlainText"/>
        <w:ind w:left="720"/>
        <w:rPr>
          <w:rFonts w:ascii="Book Antiqua" w:eastAsia="MS Mincho" w:hAnsi="Book Antiqua"/>
          <w:sz w:val="24"/>
          <w:szCs w:val="24"/>
        </w:rPr>
      </w:pPr>
      <w:r>
        <w:rPr>
          <w:rFonts w:ascii="Book Antiqua" w:eastAsia="MS Mincho" w:hAnsi="Book Antiqua"/>
          <w:sz w:val="24"/>
          <w:szCs w:val="24"/>
        </w:rPr>
        <w:t>4. To be recommended for certification credit for this course, all standard</w:t>
      </w:r>
      <w:r w:rsidR="00B01419">
        <w:rPr>
          <w:rFonts w:ascii="Book Antiqua" w:eastAsia="MS Mincho" w:hAnsi="Book Antiqua"/>
          <w:sz w:val="24"/>
          <w:szCs w:val="24"/>
        </w:rPr>
        <w:t>s assigned to this course must be met.</w:t>
      </w:r>
    </w:p>
    <w:p w:rsidR="001F6A79" w:rsidRPr="00551EB2" w:rsidRDefault="001F6A79" w:rsidP="009C0088">
      <w:pPr>
        <w:pStyle w:val="PlainText"/>
        <w:ind w:left="720"/>
        <w:rPr>
          <w:rFonts w:ascii="Book Antiqua" w:eastAsia="MS Mincho" w:hAnsi="Book Antiqua"/>
          <w:sz w:val="24"/>
          <w:szCs w:val="24"/>
        </w:rPr>
      </w:pPr>
      <w:r>
        <w:rPr>
          <w:rFonts w:ascii="Book Antiqua" w:eastAsia="MS Mincho" w:hAnsi="Book Antiqua"/>
          <w:sz w:val="24"/>
          <w:szCs w:val="24"/>
        </w:rPr>
        <w:t xml:space="preserve">5. Unprofessional behavior may result in student requested to drop the class. </w:t>
      </w:r>
    </w:p>
    <w:p w:rsidR="009C0088" w:rsidRPr="00551EB2" w:rsidRDefault="009C0088" w:rsidP="009C0088">
      <w:pPr>
        <w:pStyle w:val="PlainText"/>
        <w:rPr>
          <w:rFonts w:ascii="Book Antiqua" w:eastAsia="MS Mincho" w:hAnsi="Book Antiqua"/>
          <w:sz w:val="24"/>
          <w:szCs w:val="24"/>
        </w:rPr>
      </w:pPr>
    </w:p>
    <w:p w:rsidR="009C0088" w:rsidRPr="00551EB2" w:rsidRDefault="009C0088" w:rsidP="009C0088">
      <w:pPr>
        <w:pStyle w:val="PlainText"/>
        <w:ind w:left="720"/>
        <w:rPr>
          <w:rFonts w:ascii="Book Antiqua" w:eastAsia="MS Mincho" w:hAnsi="Book Antiqua"/>
          <w:sz w:val="24"/>
          <w:szCs w:val="24"/>
        </w:rPr>
      </w:pPr>
      <w:r w:rsidRPr="00551EB2">
        <w:rPr>
          <w:rFonts w:ascii="Book Antiqua" w:eastAsia="MS Mincho" w:hAnsi="Book Antiqua"/>
          <w:sz w:val="24"/>
          <w:szCs w:val="24"/>
        </w:rPr>
        <w:t xml:space="preserve">A professional, subjective judgment will be made of all work completed in this class.  </w:t>
      </w:r>
    </w:p>
    <w:p w:rsidR="009C0088" w:rsidRPr="00551EB2" w:rsidRDefault="009C0088" w:rsidP="009C0088">
      <w:pPr>
        <w:pStyle w:val="PlainText"/>
        <w:ind w:left="720"/>
        <w:rPr>
          <w:rFonts w:ascii="Book Antiqua" w:eastAsia="MS Mincho" w:hAnsi="Book Antiqua"/>
          <w:sz w:val="24"/>
          <w:szCs w:val="24"/>
        </w:rPr>
      </w:pPr>
    </w:p>
    <w:p w:rsidR="00C066FE" w:rsidRPr="00551EB2" w:rsidRDefault="00C066FE" w:rsidP="009C0088">
      <w:pPr>
        <w:pStyle w:val="PlainText"/>
        <w:rPr>
          <w:rFonts w:ascii="Book Antiqua" w:eastAsia="MS Mincho" w:hAnsi="Book Antiqua"/>
          <w:b/>
          <w:sz w:val="24"/>
          <w:szCs w:val="24"/>
        </w:rPr>
      </w:pPr>
    </w:p>
    <w:p w:rsidR="00C066FE" w:rsidRPr="00551EB2" w:rsidRDefault="00C066FE" w:rsidP="009C0088">
      <w:pPr>
        <w:pStyle w:val="PlainText"/>
        <w:rPr>
          <w:rFonts w:ascii="Book Antiqua" w:eastAsia="MS Mincho" w:hAnsi="Book Antiqua"/>
          <w:b/>
          <w:sz w:val="24"/>
          <w:szCs w:val="24"/>
        </w:rPr>
      </w:pPr>
    </w:p>
    <w:p w:rsidR="009C0088" w:rsidRPr="00551EB2" w:rsidRDefault="009C0088" w:rsidP="009C0088">
      <w:pPr>
        <w:pStyle w:val="PlainText"/>
        <w:rPr>
          <w:rFonts w:ascii="Book Antiqua" w:eastAsia="MS Mincho" w:hAnsi="Book Antiqua"/>
          <w:sz w:val="24"/>
          <w:szCs w:val="24"/>
          <w:u w:val="single"/>
        </w:rPr>
      </w:pPr>
      <w:r w:rsidRPr="00551EB2">
        <w:rPr>
          <w:rFonts w:ascii="Book Antiqua" w:eastAsia="MS Mincho" w:hAnsi="Book Antiqua"/>
          <w:sz w:val="24"/>
          <w:szCs w:val="24"/>
          <w:u w:val="single"/>
        </w:rPr>
        <w:t>Accommodation Statement</w:t>
      </w:r>
      <w:r w:rsidR="00635203" w:rsidRPr="00551EB2">
        <w:rPr>
          <w:rFonts w:ascii="Book Antiqua" w:eastAsia="MS Mincho" w:hAnsi="Book Antiqua"/>
          <w:sz w:val="24"/>
          <w:szCs w:val="24"/>
          <w:u w:val="single"/>
        </w:rPr>
        <w:t>:</w:t>
      </w:r>
    </w:p>
    <w:p w:rsidR="00C066FE" w:rsidRPr="00551EB2" w:rsidRDefault="00C066FE" w:rsidP="009C0088">
      <w:pPr>
        <w:pStyle w:val="PlainText"/>
        <w:rPr>
          <w:rFonts w:ascii="Book Antiqua" w:eastAsia="MS Mincho" w:hAnsi="Book Antiqua"/>
          <w:b/>
          <w:sz w:val="24"/>
          <w:szCs w:val="24"/>
        </w:rPr>
      </w:pPr>
    </w:p>
    <w:p w:rsidR="009C0088" w:rsidRPr="009C0088" w:rsidRDefault="009C0088" w:rsidP="009C0088">
      <w:pPr>
        <w:pStyle w:val="PlainText"/>
        <w:ind w:left="720"/>
        <w:rPr>
          <w:rFonts w:ascii="Book Antiqua" w:eastAsia="MS Mincho" w:hAnsi="Book Antiqua"/>
          <w:sz w:val="24"/>
          <w:szCs w:val="24"/>
        </w:rPr>
      </w:pPr>
      <w:r w:rsidRPr="00551EB2">
        <w:rPr>
          <w:rFonts w:ascii="Book Antiqua" w:eastAsia="MS Mincho" w:hAnsi="Book Antiqua"/>
          <w:sz w:val="24"/>
          <w:szCs w:val="24"/>
        </w:rPr>
        <w:t>In accordance with the Americans with Disabilities Act (ADA) and Section 504 of the rehabilitation Act of 1973, the University offers reasonable accommodations to students with eligible documented learning, physical and/or psychological disabilities.  Under Title II of the Americans with Disabilities Act (ADA) of 1990 and Section 504 of the Rehabilitation Act of 1973, a disability is defined as a physical or mental impairment that substantially limits one or more major life activities as compared to an average person in the population.  It is the responsibility of the student to contact Developmental Services prior to the beginning of the semester to initiate the accommodation process and to notify instructors within the first three class meetings to develop an accommodation plan.  Appropriate, reasonable accommodations will be made to allow each student to meet course requirements, but no fundamental or substantial alteration of academic standards will be made.  Students needing assistance should contact Developmental Services.</w:t>
      </w:r>
    </w:p>
    <w:p w:rsidR="00675269" w:rsidRPr="009C0088" w:rsidRDefault="00675269" w:rsidP="00675269">
      <w:pPr>
        <w:pStyle w:val="PlainText"/>
        <w:tabs>
          <w:tab w:val="left" w:pos="1125"/>
        </w:tabs>
        <w:ind w:left="1080"/>
        <w:rPr>
          <w:rFonts w:ascii="Book Antiqua" w:eastAsia="MS Mincho" w:hAnsi="Book Antiqua"/>
        </w:rPr>
      </w:pPr>
    </w:p>
    <w:p w:rsidR="00E16875" w:rsidRPr="00DC0565" w:rsidRDefault="00DC0565" w:rsidP="00DC0565">
      <w:pPr>
        <w:pStyle w:val="PlainText"/>
        <w:tabs>
          <w:tab w:val="left" w:pos="1125"/>
        </w:tabs>
        <w:ind w:left="1125" w:hanging="405"/>
        <w:rPr>
          <w:rFonts w:ascii="Book Antiqua" w:eastAsia="MS Mincho" w:hAnsi="Book Antiqua"/>
          <w:sz w:val="24"/>
          <w:szCs w:val="24"/>
        </w:rPr>
      </w:pPr>
      <w:r w:rsidRPr="00DC0565">
        <w:rPr>
          <w:sz w:val="24"/>
          <w:szCs w:val="24"/>
        </w:rPr>
        <w:t>See TK20 statement and Honesty Statement in Canvas Module</w:t>
      </w:r>
    </w:p>
    <w:sectPr w:rsidR="00E16875" w:rsidRPr="00DC0565" w:rsidSect="00571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D2F8C"/>
    <w:multiLevelType w:val="hybridMultilevel"/>
    <w:tmpl w:val="616CCE3E"/>
    <w:lvl w:ilvl="0" w:tplc="72A83A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8829F2"/>
    <w:multiLevelType w:val="hybridMultilevel"/>
    <w:tmpl w:val="EC644D98"/>
    <w:lvl w:ilvl="0" w:tplc="DB003E06">
      <w:start w:val="3"/>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85A3D9A"/>
    <w:multiLevelType w:val="hybridMultilevel"/>
    <w:tmpl w:val="1026C1FE"/>
    <w:lvl w:ilvl="0" w:tplc="72A83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456005D"/>
    <w:multiLevelType w:val="hybridMultilevel"/>
    <w:tmpl w:val="AF72547C"/>
    <w:lvl w:ilvl="0" w:tplc="B7641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75"/>
    <w:rsid w:val="0004123C"/>
    <w:rsid w:val="00056BC3"/>
    <w:rsid w:val="000840B8"/>
    <w:rsid w:val="000D7B04"/>
    <w:rsid w:val="00112C52"/>
    <w:rsid w:val="0011625D"/>
    <w:rsid w:val="0015447C"/>
    <w:rsid w:val="00165A6F"/>
    <w:rsid w:val="00190499"/>
    <w:rsid w:val="001F6A79"/>
    <w:rsid w:val="002013CE"/>
    <w:rsid w:val="00222860"/>
    <w:rsid w:val="00297F1C"/>
    <w:rsid w:val="003256F8"/>
    <w:rsid w:val="00351B6B"/>
    <w:rsid w:val="003D2C53"/>
    <w:rsid w:val="003E57AE"/>
    <w:rsid w:val="004637DF"/>
    <w:rsid w:val="00490FCA"/>
    <w:rsid w:val="004F6792"/>
    <w:rsid w:val="005069F5"/>
    <w:rsid w:val="00522252"/>
    <w:rsid w:val="00527774"/>
    <w:rsid w:val="00551EB2"/>
    <w:rsid w:val="00561908"/>
    <w:rsid w:val="00571B47"/>
    <w:rsid w:val="00583CE4"/>
    <w:rsid w:val="005B52CE"/>
    <w:rsid w:val="00635203"/>
    <w:rsid w:val="00650716"/>
    <w:rsid w:val="00675269"/>
    <w:rsid w:val="00687EBA"/>
    <w:rsid w:val="0071222C"/>
    <w:rsid w:val="0076591D"/>
    <w:rsid w:val="007920EF"/>
    <w:rsid w:val="007C3452"/>
    <w:rsid w:val="007D0063"/>
    <w:rsid w:val="00861690"/>
    <w:rsid w:val="00881F1F"/>
    <w:rsid w:val="00921691"/>
    <w:rsid w:val="009279FA"/>
    <w:rsid w:val="009326AF"/>
    <w:rsid w:val="00942040"/>
    <w:rsid w:val="00965C08"/>
    <w:rsid w:val="00965E28"/>
    <w:rsid w:val="009C0088"/>
    <w:rsid w:val="00A21451"/>
    <w:rsid w:val="00A22B57"/>
    <w:rsid w:val="00B01419"/>
    <w:rsid w:val="00B54185"/>
    <w:rsid w:val="00BE6A79"/>
    <w:rsid w:val="00C066FE"/>
    <w:rsid w:val="00C6234F"/>
    <w:rsid w:val="00C90F52"/>
    <w:rsid w:val="00CD4ED9"/>
    <w:rsid w:val="00CE170E"/>
    <w:rsid w:val="00CE338D"/>
    <w:rsid w:val="00CF3FBA"/>
    <w:rsid w:val="00D33351"/>
    <w:rsid w:val="00D44A1D"/>
    <w:rsid w:val="00D72AC5"/>
    <w:rsid w:val="00D8355F"/>
    <w:rsid w:val="00DC0565"/>
    <w:rsid w:val="00DF0D1A"/>
    <w:rsid w:val="00E16875"/>
    <w:rsid w:val="00E75AFA"/>
    <w:rsid w:val="00EA6611"/>
    <w:rsid w:val="00EC5E13"/>
    <w:rsid w:val="00FF2CA0"/>
    <w:rsid w:val="00FF3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42EAA8-1AC4-44C6-B25E-C33A4E77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E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1687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E16875"/>
    <w:rPr>
      <w:rFonts w:ascii="Courier New" w:eastAsia="Times New Roman" w:hAnsi="Courier New" w:cs="Times New Roman"/>
      <w:sz w:val="20"/>
      <w:szCs w:val="20"/>
    </w:rPr>
  </w:style>
  <w:style w:type="paragraph" w:styleId="ListParagraph">
    <w:name w:val="List Paragraph"/>
    <w:basedOn w:val="Normal"/>
    <w:uiPriority w:val="34"/>
    <w:qFormat/>
    <w:rsid w:val="00E16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jgmyhan</dc:creator>
  <cp:lastModifiedBy>Goode, Lindsey Holden</cp:lastModifiedBy>
  <cp:revision>2</cp:revision>
  <dcterms:created xsi:type="dcterms:W3CDTF">2017-01-17T14:52:00Z</dcterms:created>
  <dcterms:modified xsi:type="dcterms:W3CDTF">2017-01-17T14:52:00Z</dcterms:modified>
</cp:coreProperties>
</file>